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06" w:rsidRDefault="000F1306" w:rsidP="000F130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F1306" w:rsidRPr="00C94B51" w:rsidRDefault="000F1306" w:rsidP="000F1306">
      <w:pPr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0F1306" w:rsidRPr="00C94B51" w:rsidRDefault="000F1306" w:rsidP="000F1306">
      <w:pPr>
        <w:jc w:val="both"/>
        <w:rPr>
          <w:rFonts w:ascii="Arial Narrow" w:hAnsi="Arial Narrow" w:cs="Arial"/>
        </w:rPr>
      </w:pPr>
    </w:p>
    <w:p w:rsidR="000F1306" w:rsidRPr="00C94B51" w:rsidRDefault="000F1306" w:rsidP="000F1306">
      <w:pPr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D1695C">
        <w:rPr>
          <w:rFonts w:ascii="Arial Narrow" w:hAnsi="Arial Narrow" w:cs="Arial"/>
          <w:b/>
          <w:bCs/>
          <w:sz w:val="20"/>
          <w:szCs w:val="20"/>
        </w:rPr>
        <w:t>o</w:t>
      </w:r>
      <w:r>
        <w:rPr>
          <w:rFonts w:ascii="Arial Narrow" w:hAnsi="Arial Narrow" w:cs="Arial"/>
          <w:b/>
          <w:bCs/>
          <w:sz w:val="20"/>
          <w:szCs w:val="20"/>
        </w:rPr>
        <w:t xml:space="preserve">wania </w:t>
      </w:r>
      <w:r w:rsidRPr="00C94B51">
        <w:rPr>
          <w:rFonts w:ascii="Arial Narrow" w:hAnsi="Arial Narrow" w:cs="Arial"/>
          <w:b/>
          <w:bCs/>
          <w:sz w:val="20"/>
          <w:szCs w:val="20"/>
        </w:rPr>
        <w:t xml:space="preserve"> nr </w:t>
      </w:r>
      <w:r>
        <w:rPr>
          <w:rFonts w:ascii="Arial Narrow" w:hAnsi="Arial Narrow" w:cs="Arial"/>
          <w:b/>
          <w:sz w:val="20"/>
        </w:rPr>
        <w:t>ZO/PK/DO-120.263.</w:t>
      </w:r>
      <w:r w:rsidR="00030DAB">
        <w:rPr>
          <w:rFonts w:ascii="Arial Narrow" w:hAnsi="Arial Narrow" w:cs="Arial"/>
          <w:b/>
          <w:sz w:val="20"/>
        </w:rPr>
        <w:t>008</w:t>
      </w:r>
      <w:r>
        <w:rPr>
          <w:rFonts w:ascii="Arial Narrow" w:hAnsi="Arial Narrow" w:cs="Arial"/>
          <w:b/>
          <w:sz w:val="20"/>
        </w:rPr>
        <w:t>.201</w:t>
      </w:r>
      <w:r w:rsidR="00030DAB">
        <w:rPr>
          <w:rFonts w:ascii="Arial Narrow" w:hAnsi="Arial Narrow" w:cs="Arial"/>
          <w:b/>
          <w:sz w:val="20"/>
        </w:rPr>
        <w:t>9</w:t>
      </w:r>
    </w:p>
    <w:p w:rsidR="000F1306" w:rsidRDefault="000F1306" w:rsidP="000F130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F1306" w:rsidRDefault="000F1306" w:rsidP="000F130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SPECYFIKACJA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POJAZDU</w:t>
      </w:r>
      <w:r w:rsidRPr="000F13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0F1306" w:rsidRPr="000F1306" w:rsidRDefault="000F1306" w:rsidP="000F1306">
      <w:pPr>
        <w:spacing w:after="6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F1306" w:rsidRPr="000F1306" w:rsidRDefault="000F1306" w:rsidP="000F130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ZESTAWIENIE MINIMALNYCH WYMAGANYCH PARAMETRÓW TECHNICZNYCH </w:t>
      </w:r>
    </w:p>
    <w:p w:rsidR="000F1306" w:rsidRPr="000F1306" w:rsidRDefault="000F1306" w:rsidP="000F130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SAMOCHODU OSOBOWEGO </w:t>
      </w:r>
    </w:p>
    <w:p w:rsidR="000F1306" w:rsidRPr="000F1306" w:rsidRDefault="000F1306" w:rsidP="000F130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D31E8A" w:rsidRPr="00D1695C" w:rsidRDefault="000F1306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 xml:space="preserve">Przedmiot zamówienia: </w:t>
      </w:r>
    </w:p>
    <w:p w:rsidR="000F1306" w:rsidRPr="00103952" w:rsidRDefault="000F1306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Samochód </w:t>
      </w:r>
      <w:r w:rsidRPr="0010395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osobowy – 5 miejsc</w:t>
      </w:r>
    </w:p>
    <w:p w:rsidR="000F1306" w:rsidRPr="000F1306" w:rsidRDefault="000F1306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Rok produkcji: ……………………………………</w:t>
      </w:r>
      <w:r w:rsidR="00D31E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….</w:t>
      </w: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…….</w:t>
      </w:r>
    </w:p>
    <w:p w:rsidR="000F1306" w:rsidRPr="000F1306" w:rsidRDefault="000F1306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Marka samochodu: …………………………………</w:t>
      </w:r>
      <w:r w:rsidR="00D31E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…..</w:t>
      </w: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….</w:t>
      </w:r>
    </w:p>
    <w:p w:rsidR="000F1306" w:rsidRPr="000F1306" w:rsidRDefault="000F1306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Typ samochodu: ……………………………………</w:t>
      </w:r>
      <w:r w:rsidR="00D31E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…….</w:t>
      </w: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…</w:t>
      </w:r>
    </w:p>
    <w:p w:rsidR="000F1306" w:rsidRDefault="000F1306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F1306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Model samochodu:…………………………….…………….</w:t>
      </w:r>
    </w:p>
    <w:p w:rsidR="00AC3AFD" w:rsidRDefault="00D31E8A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Producent : ………………………………………………..</w:t>
      </w:r>
    </w:p>
    <w:p w:rsidR="00AC3AFD" w:rsidRDefault="00AC3AFD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AC3AFD" w:rsidRDefault="00AC3AFD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AC3AFD" w:rsidTr="00AC3AFD">
        <w:tc>
          <w:tcPr>
            <w:tcW w:w="846" w:type="dxa"/>
          </w:tcPr>
          <w:p w:rsidR="00D31E8A" w:rsidRDefault="00D31E8A" w:rsidP="000F1306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  <w:p w:rsidR="00AC3AFD" w:rsidRDefault="00AC3AFD" w:rsidP="000F1306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5195" w:type="dxa"/>
          </w:tcPr>
          <w:p w:rsidR="00D31E8A" w:rsidRDefault="00D31E8A" w:rsidP="00AC3AFD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C3AFD" w:rsidRDefault="00AC3AFD" w:rsidP="00AC3AFD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0F13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Parametry techniczne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w</w:t>
            </w:r>
            <w:r w:rsidRPr="000F13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ymagane przez Zamawiającego</w:t>
            </w:r>
          </w:p>
        </w:tc>
        <w:tc>
          <w:tcPr>
            <w:tcW w:w="3021" w:type="dxa"/>
          </w:tcPr>
          <w:p w:rsidR="00AC3AFD" w:rsidRDefault="00AC3AFD" w:rsidP="00D31E8A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3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Oferowany parametr</w:t>
            </w:r>
          </w:p>
          <w:p w:rsidR="00AC3AFD" w:rsidRPr="000F1306" w:rsidRDefault="00AC3AFD" w:rsidP="00AC3AFD">
            <w:pPr>
              <w:tabs>
                <w:tab w:val="left" w:pos="97"/>
              </w:tabs>
              <w:spacing w:after="60"/>
              <w:ind w:left="97" w:hanging="9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0F13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WYPEŁNIA WYKONAWCA</w:t>
            </w:r>
          </w:p>
          <w:p w:rsidR="00AC3AFD" w:rsidRDefault="00AC3AFD" w:rsidP="00D31E8A">
            <w:pPr>
              <w:tabs>
                <w:tab w:val="left" w:pos="176"/>
              </w:tabs>
              <w:spacing w:after="60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0F13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należy podać wymagane dane, zgodnie ze wskazaniem przez Zamawiającego</w:t>
            </w:r>
          </w:p>
        </w:tc>
      </w:tr>
      <w:tr w:rsidR="00D31E8A" w:rsidTr="004756D8">
        <w:tc>
          <w:tcPr>
            <w:tcW w:w="9062" w:type="dxa"/>
            <w:gridSpan w:val="3"/>
          </w:tcPr>
          <w:p w:rsidR="00D31E8A" w:rsidRDefault="00D31E8A" w:rsidP="00D31E8A">
            <w:pPr>
              <w:spacing w:before="120" w:after="6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Wyposażenie</w:t>
            </w: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Radio z wyświetlaczem 8"</w:t>
            </w:r>
            <w:r w:rsidR="006F440A">
              <w:rPr>
                <w:rFonts w:cs="Times New Roman"/>
                <w:sz w:val="20"/>
                <w:szCs w:val="20"/>
              </w:rPr>
              <w:t xml:space="preserve"> </w:t>
            </w:r>
            <w:r w:rsidR="006F440A" w:rsidRPr="00103952">
              <w:rPr>
                <w:rFonts w:cs="Times New Roman"/>
                <w:sz w:val="20"/>
                <w:szCs w:val="20"/>
              </w:rPr>
              <w:t>(±1”)</w:t>
            </w:r>
            <w:r w:rsidRPr="00103952">
              <w:rPr>
                <w:rFonts w:cs="Times New Roman"/>
                <w:sz w:val="20"/>
                <w:szCs w:val="20"/>
              </w:rPr>
              <w:t>,</w:t>
            </w:r>
            <w:r w:rsidRPr="00D1695C">
              <w:rPr>
                <w:rFonts w:cs="Times New Roman"/>
                <w:sz w:val="20"/>
                <w:szCs w:val="20"/>
              </w:rPr>
              <w:t xml:space="preserve"> wejście SD, USB, wyposażone w min. 8 głośników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 xml:space="preserve">Blokada </w:t>
            </w:r>
            <w:proofErr w:type="spellStart"/>
            <w:r w:rsidRPr="00D1695C">
              <w:rPr>
                <w:rFonts w:cs="Times New Roman"/>
                <w:sz w:val="20"/>
                <w:szCs w:val="20"/>
              </w:rPr>
              <w:t>przeciwuruchomieniowa</w:t>
            </w:r>
            <w:proofErr w:type="spellEnd"/>
            <w:r w:rsidRPr="00D1695C">
              <w:rPr>
                <w:rFonts w:cs="Times New Roman"/>
                <w:sz w:val="20"/>
                <w:szCs w:val="20"/>
              </w:rPr>
              <w:t xml:space="preserve"> (immobiliser)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Bluetooth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Boczne poduszki powietrzne z przodu, kurtyny powietrzne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automatyczna klimatyzacja dwustrefowa z regulacją elektroniczną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Centralny zamek ze zdalnym sterowaniem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Czujniki parkowania z tyłu oraz z przodu  z systemem rozpoznawania i reagowania na napotkane przeszkody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Dwie lampki boczne w bagażniku (w tym jedna wyjmowana)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Dwie lampki do czytania z przodu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Elektroniczny układ stabilizacji toru jazdy (ESC)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Elektrycznie sterowane szyby z przodu i z tyłu z systemem zabezpieczającym przed przytrzaśnięciem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Elektrycznie sterowane, podgrzewane i składane lusterka zewnętrzne z podświetleniem LED wokół drzwi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Fotel kierowcy i pasażera z przodu regulowane na odcinku lędźwiowym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Fotele kierowcy i pasażera z przodu regulowane na wysokość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Funkcja Start-Stop oraz odzysku energii hamowania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Lusterko wsteczne z czujnikiem wilgotności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Oświetlenie przestrzeni wokół nóg z przodu i z tyłu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 xml:space="preserve">Podłokietnik z przodu 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Poduszki powietrzne czołowe kierowcy i pasażera z przodu, poduszka kolanowa kierowcy, dezaktywacja poduszki bezpieczeństwa pasażera z przodu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Przednie światła przeciwmgłowe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Reflektory halogenowe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Relingi dachowe w kolorze czarnym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Schowek na okulary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Spryskiwacze reflektorów przednich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Sygnalizacja niezapiętych pasów kierowcy i wszystkich pasażerów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Światła do jazdy dziennej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System kontroli ciśnienia w ogumieniu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Tapicerka materiałowa kolor czarny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Tempomat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Wycieraczka tylnej szyby AERO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Zwijana roleta nad przestrzenia bagażowa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Trójramienna skórzana wielofunkcyjna kierownica (radio i telefon)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851" w:hanging="817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Uchwyty ISOFIX na zewnętrznych miejscach kanapy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47629F">
        <w:tc>
          <w:tcPr>
            <w:tcW w:w="9062" w:type="dxa"/>
            <w:gridSpan w:val="3"/>
          </w:tcPr>
          <w:p w:rsidR="00D31E8A" w:rsidRPr="00D1695C" w:rsidRDefault="00D31E8A" w:rsidP="000F1306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Wyposażenie standardowe : Nadwozie</w:t>
            </w: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 xml:space="preserve">Nadwozie typu </w:t>
            </w:r>
            <w:proofErr w:type="spellStart"/>
            <w:r w:rsidRPr="00D1695C">
              <w:rPr>
                <w:rFonts w:cs="Times New Roman"/>
                <w:sz w:val="20"/>
                <w:szCs w:val="20"/>
              </w:rPr>
              <w:t>Combi</w:t>
            </w:r>
            <w:proofErr w:type="spellEnd"/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 xml:space="preserve">Kolor nadwozia czarny perłowy  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Lusterka zewnętrzne w kolorze nadwozia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 xml:space="preserve">Obręcze kół ze stopów lekkich  7J x 17" z oponami letnimi 225/45 R17 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Stalowe obręcze kół z osłonami  6Jx 16” z oponami zimowymi 205/55 R16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bCs/>
                <w:sz w:val="20"/>
                <w:szCs w:val="20"/>
              </w:rPr>
              <w:t>Zapasowe koło stalowe dojazdowe, podnośnik, klucz</w:t>
            </w: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D31E8A" w:rsidTr="00AC3AFD">
        <w:tc>
          <w:tcPr>
            <w:tcW w:w="846" w:type="dxa"/>
          </w:tcPr>
          <w:p w:rsidR="00D31E8A" w:rsidRPr="00D1695C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195" w:type="dxa"/>
          </w:tcPr>
          <w:p w:rsidR="00D31E8A" w:rsidRPr="00D1695C" w:rsidRDefault="00D31E8A" w:rsidP="00D31E8A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Pakiet CHROM  – min. chromowana listwa wokół krawędzi okien bocznych</w:t>
            </w:r>
          </w:p>
          <w:p w:rsidR="005258BD" w:rsidRPr="00D1695C" w:rsidRDefault="005258BD" w:rsidP="00D31E8A">
            <w:pPr>
              <w:pStyle w:val="Akapitzlist"/>
              <w:ind w:left="3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D31E8A" w:rsidRDefault="00D31E8A" w:rsidP="00D31E8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C833BD">
        <w:tc>
          <w:tcPr>
            <w:tcW w:w="9062" w:type="dxa"/>
            <w:gridSpan w:val="3"/>
          </w:tcPr>
          <w:p w:rsidR="005258BD" w:rsidRPr="00D1695C" w:rsidRDefault="005258BD" w:rsidP="00D1695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Silnik, skrzynia biegów, elektryka</w:t>
            </w: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195" w:type="dxa"/>
          </w:tcPr>
          <w:p w:rsidR="005258BD" w:rsidRPr="00D1695C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 xml:space="preserve">silnik wysokoprężny o pojemności max 2000 cm³, min. 110 KW (min. 150 KM) np. 2.0 TDI 110 kW (150 KM) 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5195" w:type="dxa"/>
          </w:tcPr>
          <w:p w:rsidR="005258BD" w:rsidRPr="00D1695C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napęd 4x4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195" w:type="dxa"/>
          </w:tcPr>
          <w:p w:rsidR="005258BD" w:rsidRPr="00D1695C" w:rsidRDefault="005258BD" w:rsidP="006F440A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 xml:space="preserve">skrzynia </w:t>
            </w:r>
            <w:r w:rsidRPr="00103952">
              <w:rPr>
                <w:rFonts w:cs="Times New Roman"/>
                <w:sz w:val="20"/>
                <w:szCs w:val="20"/>
              </w:rPr>
              <w:t xml:space="preserve">automatyczna </w:t>
            </w:r>
            <w:r w:rsidR="006F440A" w:rsidRPr="00103952">
              <w:rPr>
                <w:rFonts w:cs="Times New Roman"/>
                <w:sz w:val="20"/>
                <w:szCs w:val="20"/>
              </w:rPr>
              <w:t xml:space="preserve">min. 6 </w:t>
            </w:r>
            <w:r w:rsidRPr="00103952">
              <w:rPr>
                <w:rFonts w:cs="Times New Roman"/>
                <w:sz w:val="20"/>
                <w:szCs w:val="20"/>
              </w:rPr>
              <w:t>stopniowa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195" w:type="dxa"/>
          </w:tcPr>
          <w:p w:rsidR="005258BD" w:rsidRPr="00D1695C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Standard emisji zanieczyszczeń Euro 6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195" w:type="dxa"/>
          </w:tcPr>
          <w:p w:rsidR="005258BD" w:rsidRPr="00D1695C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Paliwo diesel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195" w:type="dxa"/>
          </w:tcPr>
          <w:p w:rsidR="005258BD" w:rsidRPr="00D1695C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 xml:space="preserve">Liczba cylindrów 4; in </w:t>
            </w:r>
            <w:proofErr w:type="spellStart"/>
            <w:r w:rsidRPr="00D1695C">
              <w:rPr>
                <w:rFonts w:cs="Times New Roman"/>
                <w:sz w:val="20"/>
                <w:szCs w:val="20"/>
              </w:rPr>
              <w:t>line</w:t>
            </w:r>
            <w:proofErr w:type="spellEnd"/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195" w:type="dxa"/>
          </w:tcPr>
          <w:p w:rsidR="005258BD" w:rsidRPr="00D1695C" w:rsidRDefault="005258BD" w:rsidP="00F1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95C">
              <w:rPr>
                <w:rFonts w:ascii="Times New Roman" w:hAnsi="Times New Roman" w:cs="Times New Roman"/>
                <w:sz w:val="20"/>
                <w:szCs w:val="20"/>
              </w:rPr>
              <w:t>Emisja CO2 - tryb mieszany max. 1</w:t>
            </w:r>
            <w:r w:rsidR="00F11C6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bookmarkStart w:id="0" w:name="_GoBack"/>
            <w:bookmarkEnd w:id="0"/>
            <w:r w:rsidRPr="00D1695C">
              <w:rPr>
                <w:rFonts w:ascii="Times New Roman" w:hAnsi="Times New Roman" w:cs="Times New Roman"/>
                <w:sz w:val="20"/>
                <w:szCs w:val="20"/>
              </w:rPr>
              <w:t xml:space="preserve"> g/km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195" w:type="dxa"/>
          </w:tcPr>
          <w:p w:rsidR="005258BD" w:rsidRPr="00D1695C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Maksymalna moc min. 110,00 kW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195" w:type="dxa"/>
          </w:tcPr>
          <w:p w:rsidR="005258BD" w:rsidRPr="00D1695C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D1695C">
              <w:rPr>
                <w:rFonts w:cs="Times New Roman"/>
                <w:sz w:val="20"/>
                <w:szCs w:val="20"/>
              </w:rPr>
              <w:t>Pojemność silnika max 2000 cm³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F715E5">
        <w:tc>
          <w:tcPr>
            <w:tcW w:w="9062" w:type="dxa"/>
            <w:gridSpan w:val="3"/>
          </w:tcPr>
          <w:p w:rsidR="005258BD" w:rsidRPr="00D1695C" w:rsidRDefault="005258BD" w:rsidP="000F1306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Osiągi</w:t>
            </w:r>
          </w:p>
        </w:tc>
      </w:tr>
      <w:tr w:rsidR="005258BD" w:rsidTr="00AC3AFD">
        <w:tc>
          <w:tcPr>
            <w:tcW w:w="846" w:type="dxa"/>
          </w:tcPr>
          <w:p w:rsidR="005258BD" w:rsidRPr="00D1695C" w:rsidRDefault="00844909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195" w:type="dxa"/>
          </w:tcPr>
          <w:p w:rsidR="005258BD" w:rsidRPr="00103952" w:rsidRDefault="005258BD" w:rsidP="005258BD">
            <w:pPr>
              <w:pStyle w:val="Akapitzlist"/>
              <w:ind w:left="34" w:hanging="34"/>
              <w:rPr>
                <w:rFonts w:cs="Times New Roman"/>
                <w:sz w:val="20"/>
                <w:szCs w:val="20"/>
              </w:rPr>
            </w:pPr>
            <w:r w:rsidRPr="00103952">
              <w:rPr>
                <w:rFonts w:cs="Times New Roman"/>
                <w:sz w:val="20"/>
                <w:szCs w:val="20"/>
              </w:rPr>
              <w:t>Pojemność zbiornika paliwa min. 50 l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C21E99">
        <w:tc>
          <w:tcPr>
            <w:tcW w:w="9062" w:type="dxa"/>
            <w:gridSpan w:val="3"/>
          </w:tcPr>
          <w:p w:rsidR="005258BD" w:rsidRPr="00103952" w:rsidRDefault="005258BD" w:rsidP="00D169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Wymiary zewnętrzne (±</w:t>
            </w:r>
            <w:r w:rsidR="00844909" w:rsidRPr="00103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03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%)</w:t>
            </w:r>
          </w:p>
          <w:p w:rsidR="00D1695C" w:rsidRPr="00103952" w:rsidRDefault="00D1695C" w:rsidP="00D169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203418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="002034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95" w:type="dxa"/>
          </w:tcPr>
          <w:p w:rsidR="005258BD" w:rsidRPr="00103952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103952">
              <w:rPr>
                <w:rFonts w:cs="Times New Roman"/>
                <w:sz w:val="20"/>
                <w:szCs w:val="20"/>
              </w:rPr>
              <w:t>Pojemność bagażnika min./max. 610 / 1.740 l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203418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195" w:type="dxa"/>
          </w:tcPr>
          <w:p w:rsidR="005258BD" w:rsidRPr="00103952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103952">
              <w:rPr>
                <w:rFonts w:cs="Times New Roman"/>
                <w:sz w:val="20"/>
                <w:szCs w:val="20"/>
              </w:rPr>
              <w:t>Długość 4.667 mm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203418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195" w:type="dxa"/>
          </w:tcPr>
          <w:p w:rsidR="005258BD" w:rsidRPr="00103952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103952">
              <w:rPr>
                <w:rFonts w:cs="Times New Roman"/>
                <w:sz w:val="20"/>
                <w:szCs w:val="20"/>
              </w:rPr>
              <w:t>Rozstaw osi 2.686 mm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203418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195" w:type="dxa"/>
          </w:tcPr>
          <w:p w:rsidR="005258BD" w:rsidRPr="00103952" w:rsidRDefault="005258BD" w:rsidP="005258BD">
            <w:pPr>
              <w:pStyle w:val="Akapitzlist"/>
              <w:ind w:left="0"/>
              <w:rPr>
                <w:rFonts w:cs="Times New Roman"/>
                <w:sz w:val="20"/>
                <w:szCs w:val="20"/>
              </w:rPr>
            </w:pPr>
            <w:r w:rsidRPr="00103952">
              <w:rPr>
                <w:rFonts w:cs="Times New Roman"/>
                <w:sz w:val="20"/>
                <w:szCs w:val="20"/>
              </w:rPr>
              <w:t>Szerokość 1.814 mm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C3AFD">
        <w:tc>
          <w:tcPr>
            <w:tcW w:w="846" w:type="dxa"/>
          </w:tcPr>
          <w:p w:rsidR="005258BD" w:rsidRPr="00D1695C" w:rsidRDefault="005258BD" w:rsidP="00203418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="002034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95" w:type="dxa"/>
          </w:tcPr>
          <w:p w:rsidR="005258BD" w:rsidRPr="00103952" w:rsidRDefault="005258BD" w:rsidP="0052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952">
              <w:rPr>
                <w:rFonts w:ascii="Times New Roman" w:hAnsi="Times New Roman" w:cs="Times New Roman"/>
                <w:sz w:val="20"/>
                <w:szCs w:val="20"/>
              </w:rPr>
              <w:t>Wysokość 1.463 mm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  <w:tr w:rsidR="005258BD" w:rsidTr="00A30568">
        <w:tc>
          <w:tcPr>
            <w:tcW w:w="6041" w:type="dxa"/>
            <w:gridSpan w:val="2"/>
          </w:tcPr>
          <w:p w:rsidR="005258BD" w:rsidRDefault="005258BD" w:rsidP="005258BD">
            <w:pPr>
              <w:spacing w:before="120" w:after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0F1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ogółem netto</w:t>
            </w:r>
          </w:p>
        </w:tc>
        <w:tc>
          <w:tcPr>
            <w:tcW w:w="3021" w:type="dxa"/>
          </w:tcPr>
          <w:p w:rsidR="005258BD" w:rsidRPr="005258BD" w:rsidRDefault="005258BD" w:rsidP="005258BD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0F1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……………….. zł</w:t>
            </w:r>
          </w:p>
        </w:tc>
      </w:tr>
      <w:tr w:rsidR="005258BD" w:rsidTr="008C7524">
        <w:tc>
          <w:tcPr>
            <w:tcW w:w="6041" w:type="dxa"/>
            <w:gridSpan w:val="2"/>
          </w:tcPr>
          <w:p w:rsidR="005258BD" w:rsidRDefault="005258BD" w:rsidP="005258BD">
            <w:pPr>
              <w:spacing w:before="120" w:after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0F1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3021" w:type="dxa"/>
          </w:tcPr>
          <w:p w:rsidR="005258BD" w:rsidRDefault="005258BD" w:rsidP="005258BD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….%</w:t>
            </w:r>
          </w:p>
        </w:tc>
      </w:tr>
      <w:tr w:rsidR="005258BD" w:rsidTr="00317709">
        <w:tc>
          <w:tcPr>
            <w:tcW w:w="6041" w:type="dxa"/>
            <w:gridSpan w:val="2"/>
          </w:tcPr>
          <w:p w:rsidR="005258BD" w:rsidRPr="000F1306" w:rsidRDefault="005258BD" w:rsidP="005258BD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258BD" w:rsidRPr="000F1306" w:rsidRDefault="005258BD" w:rsidP="005258BD">
            <w:pPr>
              <w:spacing w:after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3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ogółem brutto</w:t>
            </w:r>
          </w:p>
          <w:p w:rsidR="005258BD" w:rsidRPr="000F1306" w:rsidRDefault="005258BD" w:rsidP="005258BD">
            <w:pPr>
              <w:spacing w:after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13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  <w:t>(wartość netto wraz z należnym podatkiem VAT)</w:t>
            </w:r>
          </w:p>
        </w:tc>
        <w:tc>
          <w:tcPr>
            <w:tcW w:w="3021" w:type="dxa"/>
          </w:tcPr>
          <w:p w:rsidR="005258BD" w:rsidRPr="000F1306" w:rsidRDefault="005258BD" w:rsidP="005258BD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F1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………………... zł</w:t>
            </w:r>
          </w:p>
          <w:p w:rsidR="005258BD" w:rsidRPr="000F1306" w:rsidRDefault="005258BD" w:rsidP="005258BD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</w:pPr>
          </w:p>
          <w:p w:rsidR="005258BD" w:rsidRPr="000F1306" w:rsidRDefault="005258BD" w:rsidP="005258BD">
            <w:pPr>
              <w:spacing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</w:pPr>
            <w:r w:rsidRPr="000F13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  <w:t xml:space="preserve">Kwotę należy przenieść do Formularza ofertowego, stanowiącego Załącznik nr 1 </w:t>
            </w:r>
            <w:r w:rsidRPr="000F13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  <w:br/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en-US"/>
              </w:rPr>
              <w:t xml:space="preserve"> Zapytania ofertowego</w:t>
            </w:r>
          </w:p>
          <w:p w:rsidR="005258BD" w:rsidRDefault="005258BD" w:rsidP="005258BD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</w:tr>
    </w:tbl>
    <w:p w:rsidR="00AC3AFD" w:rsidRPr="000F1306" w:rsidRDefault="00AC3AFD" w:rsidP="000F1306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0F1306" w:rsidRPr="000F1306" w:rsidRDefault="000F1306" w:rsidP="000F1306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1306" w:rsidRPr="000F1306" w:rsidRDefault="000F1306" w:rsidP="000F1306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1306" w:rsidRPr="000F1306" w:rsidRDefault="000F1306" w:rsidP="000F1306">
      <w:pPr>
        <w:spacing w:after="6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F13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</w:t>
      </w:r>
      <w:r w:rsidR="00D1695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………………</w:t>
      </w:r>
      <w:r w:rsidRPr="000F13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…………………………</w:t>
      </w:r>
    </w:p>
    <w:p w:rsidR="000F1306" w:rsidRPr="000F1306" w:rsidRDefault="000F1306" w:rsidP="000F130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F13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</w:t>
      </w:r>
      <w:r w:rsidRPr="000F130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podpis osoby/osób upoważnionej/upoważnionych</w:t>
      </w:r>
    </w:p>
    <w:p w:rsidR="007459A6" w:rsidRDefault="000F1306" w:rsidP="00D1695C">
      <w:pPr>
        <w:spacing w:after="0" w:line="240" w:lineRule="auto"/>
        <w:ind w:left="4956"/>
        <w:jc w:val="right"/>
      </w:pPr>
      <w:r w:rsidRPr="000F1306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pl-PL"/>
        </w:rPr>
        <w:t xml:space="preserve">                             </w:t>
      </w:r>
      <w:r w:rsidRPr="000F130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do reprezentowania Wykonawcy</w:t>
      </w:r>
    </w:p>
    <w:sectPr w:rsidR="007459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C36" w:rsidRDefault="00E31C36" w:rsidP="00D43485">
      <w:pPr>
        <w:spacing w:after="0" w:line="240" w:lineRule="auto"/>
      </w:pPr>
      <w:r>
        <w:separator/>
      </w:r>
    </w:p>
  </w:endnote>
  <w:endnote w:type="continuationSeparator" w:id="0">
    <w:p w:rsidR="00E31C36" w:rsidRDefault="00E31C36" w:rsidP="00D4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C36" w:rsidRDefault="00E31C36" w:rsidP="00D43485">
      <w:pPr>
        <w:spacing w:after="0" w:line="240" w:lineRule="auto"/>
      </w:pPr>
      <w:r>
        <w:separator/>
      </w:r>
    </w:p>
  </w:footnote>
  <w:footnote w:type="continuationSeparator" w:id="0">
    <w:p w:rsidR="00E31C36" w:rsidRDefault="00E31C36" w:rsidP="00D4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85" w:rsidRDefault="00D43485" w:rsidP="00D43485">
    <w:pPr>
      <w:pStyle w:val="Legenda1"/>
      <w:spacing w:line="276" w:lineRule="auto"/>
      <w:jc w:val="right"/>
      <w:rPr>
        <w:rFonts w:ascii="Arial Narrow" w:hAnsi="Arial Narrow" w:cs="Arial"/>
        <w:b w:val="0"/>
        <w:sz w:val="20"/>
      </w:rPr>
    </w:pPr>
    <w:r w:rsidRPr="00547AD5">
      <w:rPr>
        <w:rFonts w:ascii="Arial Narrow" w:hAnsi="Arial Narrow" w:cs="Arial"/>
        <w:b w:val="0"/>
        <w:sz w:val="20"/>
      </w:rPr>
      <w:t xml:space="preserve">Załącznik nr </w:t>
    </w:r>
    <w:r>
      <w:rPr>
        <w:rFonts w:ascii="Arial Narrow" w:hAnsi="Arial Narrow" w:cs="Arial"/>
        <w:b w:val="0"/>
        <w:sz w:val="20"/>
      </w:rPr>
      <w:t>2</w:t>
    </w:r>
    <w:r w:rsidRPr="00547AD5">
      <w:rPr>
        <w:rFonts w:ascii="Arial Narrow" w:hAnsi="Arial Narrow" w:cs="Arial"/>
        <w:b w:val="0"/>
        <w:sz w:val="20"/>
      </w:rPr>
      <w:t xml:space="preserve"> do </w:t>
    </w:r>
    <w:r w:rsidRPr="00547AD5">
      <w:rPr>
        <w:rFonts w:ascii="Arial Narrow" w:hAnsi="Arial Narrow" w:cs="Arial"/>
        <w:b w:val="0"/>
        <w:bCs/>
        <w:sz w:val="20"/>
      </w:rPr>
      <w:t>zapytania ofertowego</w:t>
    </w:r>
    <w:r w:rsidR="00030DAB">
      <w:rPr>
        <w:rFonts w:ascii="Arial Narrow" w:hAnsi="Arial Narrow" w:cs="Arial"/>
        <w:b w:val="0"/>
        <w:sz w:val="20"/>
      </w:rPr>
      <w:t xml:space="preserve"> ZO/PK/DO-120.263.008</w:t>
    </w:r>
    <w:r w:rsidRPr="00547AD5">
      <w:rPr>
        <w:rFonts w:ascii="Arial Narrow" w:hAnsi="Arial Narrow" w:cs="Arial"/>
        <w:b w:val="0"/>
        <w:sz w:val="20"/>
      </w:rPr>
      <w:t>.201</w:t>
    </w:r>
    <w:r w:rsidR="00030DAB">
      <w:rPr>
        <w:rFonts w:ascii="Arial Narrow" w:hAnsi="Arial Narrow" w:cs="Arial"/>
        <w:b w:val="0"/>
        <w:sz w:val="20"/>
      </w:rPr>
      <w:t>9</w:t>
    </w:r>
  </w:p>
  <w:p w:rsidR="00D43485" w:rsidRPr="00547AD5" w:rsidRDefault="00D43485" w:rsidP="00D43485">
    <w:r>
      <w:t>__________________________________________________________________________________</w:t>
    </w:r>
  </w:p>
  <w:p w:rsidR="00D43485" w:rsidRDefault="00D434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10B9D"/>
    <w:multiLevelType w:val="hybridMultilevel"/>
    <w:tmpl w:val="680C11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50509DB"/>
    <w:multiLevelType w:val="hybridMultilevel"/>
    <w:tmpl w:val="B5C83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0115C"/>
    <w:multiLevelType w:val="hybridMultilevel"/>
    <w:tmpl w:val="4E34A6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B42141"/>
    <w:multiLevelType w:val="hybridMultilevel"/>
    <w:tmpl w:val="CBB67D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D7A787B"/>
    <w:multiLevelType w:val="hybridMultilevel"/>
    <w:tmpl w:val="A49A1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06"/>
    <w:rsid w:val="00030DAB"/>
    <w:rsid w:val="000F1306"/>
    <w:rsid w:val="00103952"/>
    <w:rsid w:val="00162ACD"/>
    <w:rsid w:val="00203418"/>
    <w:rsid w:val="005258BD"/>
    <w:rsid w:val="00610844"/>
    <w:rsid w:val="006B1CFC"/>
    <w:rsid w:val="006F440A"/>
    <w:rsid w:val="007459A6"/>
    <w:rsid w:val="00844909"/>
    <w:rsid w:val="008C0535"/>
    <w:rsid w:val="009D0244"/>
    <w:rsid w:val="00AC3AFD"/>
    <w:rsid w:val="00B30B9B"/>
    <w:rsid w:val="00CA70D3"/>
    <w:rsid w:val="00D12360"/>
    <w:rsid w:val="00D1695C"/>
    <w:rsid w:val="00D31E8A"/>
    <w:rsid w:val="00D43485"/>
    <w:rsid w:val="00E31C36"/>
    <w:rsid w:val="00F1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97DA"/>
  <w15:chartTrackingRefBased/>
  <w15:docId w15:val="{B93649AA-B528-4140-B2D0-478A59B4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3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1E8A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4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485"/>
  </w:style>
  <w:style w:type="paragraph" w:styleId="Stopka">
    <w:name w:val="footer"/>
    <w:basedOn w:val="Normalny"/>
    <w:link w:val="StopkaZnak"/>
    <w:uiPriority w:val="99"/>
    <w:unhideWhenUsed/>
    <w:rsid w:val="00D4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485"/>
  </w:style>
  <w:style w:type="paragraph" w:customStyle="1" w:styleId="Legenda1">
    <w:name w:val="Legenda1"/>
    <w:basedOn w:val="Normalny"/>
    <w:next w:val="Normalny"/>
    <w:rsid w:val="00D43485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11</cp:revision>
  <cp:lastPrinted>2018-12-04T07:29:00Z</cp:lastPrinted>
  <dcterms:created xsi:type="dcterms:W3CDTF">2018-12-03T12:08:00Z</dcterms:created>
  <dcterms:modified xsi:type="dcterms:W3CDTF">2019-01-22T11:28:00Z</dcterms:modified>
</cp:coreProperties>
</file>