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AB2F56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</w:t>
      </w:r>
      <w:r w:rsidR="00AB2F56">
        <w:rPr>
          <w:rFonts w:asciiTheme="minorHAnsi" w:hAnsiTheme="minorHAnsi"/>
          <w:b/>
          <w:bCs/>
          <w:sz w:val="24"/>
          <w:szCs w:val="24"/>
        </w:rPr>
        <w:t>9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odczynników </w:t>
      </w:r>
      <w:r w:rsidR="00D323D6" w:rsidRPr="00D323D6">
        <w:rPr>
          <w:rFonts w:eastAsia="Calibri"/>
          <w:b/>
          <w:i/>
        </w:rPr>
        <w:t xml:space="preserve">chemicznych </w:t>
      </w:r>
      <w:r w:rsidR="00AB2F56" w:rsidRPr="00D323D6">
        <w:rPr>
          <w:rFonts w:eastAsia="Calibri"/>
          <w:b/>
        </w:rPr>
        <w:t>i akcesoriów laboratoryjnych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487218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p w:rsidR="00AB2F56" w:rsidRPr="00A427A3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Część 1</w:t>
      </w:r>
      <w:r w:rsidR="00BA2251" w:rsidRPr="00A427A3">
        <w:rPr>
          <w:rFonts w:asciiTheme="minorHAnsi" w:hAnsiTheme="minorHAnsi" w:cs="Times New Roman"/>
          <w:b/>
          <w:sz w:val="24"/>
        </w:rPr>
        <w:t>:</w:t>
      </w:r>
      <w:r w:rsidRPr="00A427A3">
        <w:rPr>
          <w:rFonts w:asciiTheme="minorHAnsi" w:hAnsiTheme="minorHAnsi" w:cs="Times New Roman"/>
          <w:b/>
          <w:sz w:val="24"/>
        </w:rPr>
        <w:t xml:space="preserve"> </w:t>
      </w:r>
      <w:r w:rsidRPr="00A427A3">
        <w:rPr>
          <w:rFonts w:asciiTheme="minorHAnsi" w:eastAsia="Calibri" w:hAnsiTheme="minorHAnsi" w:cstheme="minorHAnsi"/>
          <w:b/>
          <w:sz w:val="24"/>
        </w:rPr>
        <w:t>Dostawa odczynników chemicznych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565"/>
        <w:gridCol w:w="1559"/>
        <w:gridCol w:w="1134"/>
        <w:gridCol w:w="608"/>
        <w:gridCol w:w="1279"/>
        <w:gridCol w:w="1621"/>
        <w:gridCol w:w="1245"/>
      </w:tblGrid>
      <w:tr w:rsidR="00A427A3" w:rsidRPr="00A427A3" w:rsidTr="007D35FD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  <w:r w:rsidR="00755C90" w:rsidRPr="00A427A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DA6B41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153" w:rsidRPr="00A427A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621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45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A427A3" w:rsidRPr="00A427A3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A427A3" w:rsidRPr="00A427A3" w:rsidTr="00D323D6">
        <w:trPr>
          <w:trHeight w:val="7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A427A3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427A3">
              <w:rPr>
                <w:rFonts w:asciiTheme="minorHAnsi" w:eastAsia="Times New Roman" w:hAnsiTheme="minorHAnsi"/>
                <w:lang w:eastAsia="pl-PL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A427A3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A427A3">
              <w:rPr>
                <w:rFonts w:asciiTheme="minorHAnsi" w:hAnsiTheme="minorHAnsi" w:cs="Arial"/>
                <w:lang w:val="en-US"/>
              </w:rPr>
              <w:t>THIAZOLYL BLUE TETRAZOLIUM BROMIDE, 98% - 1G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A427A3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2F56" w:rsidRPr="00A427A3" w:rsidRDefault="00AB2F56" w:rsidP="00AB2F56">
            <w:pPr>
              <w:spacing w:after="0" w:line="360" w:lineRule="auto"/>
              <w:rPr>
                <w:rFonts w:asciiTheme="minorHAnsi" w:hAnsiTheme="minorHAnsi"/>
              </w:rPr>
            </w:pPr>
            <w:r w:rsidRPr="00A427A3">
              <w:rPr>
                <w:rFonts w:asciiTheme="minorHAnsi" w:hAnsiTheme="minorHAnsi"/>
              </w:rPr>
              <w:t>szt.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2F56" w:rsidRPr="00A427A3" w:rsidRDefault="00AB2F56" w:rsidP="00AB2F56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A427A3">
              <w:rPr>
                <w:rFonts w:asciiTheme="minorHAnsi" w:hAnsiTheme="minorHAnsi"/>
              </w:rPr>
              <w:t>1</w:t>
            </w:r>
          </w:p>
        </w:tc>
        <w:tc>
          <w:tcPr>
            <w:tcW w:w="1279" w:type="dxa"/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427A3" w:rsidRPr="00A427A3" w:rsidTr="008165FE">
        <w:trPr>
          <w:trHeight w:val="323"/>
        </w:trPr>
        <w:tc>
          <w:tcPr>
            <w:tcW w:w="7274" w:type="dxa"/>
            <w:gridSpan w:val="7"/>
          </w:tcPr>
          <w:p w:rsidR="00AB2F56" w:rsidRPr="00A427A3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AB2F56" w:rsidRPr="00A427A3" w:rsidRDefault="00AB2F56" w:rsidP="00AB2F5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427A3" w:rsidRPr="00A427A3" w:rsidTr="008165FE">
        <w:trPr>
          <w:trHeight w:val="323"/>
        </w:trPr>
        <w:tc>
          <w:tcPr>
            <w:tcW w:w="7274" w:type="dxa"/>
            <w:gridSpan w:val="7"/>
          </w:tcPr>
          <w:p w:rsidR="00AB2F56" w:rsidRPr="00A427A3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427A3" w:rsidRPr="00A427A3" w:rsidTr="008165FE">
        <w:trPr>
          <w:trHeight w:val="323"/>
        </w:trPr>
        <w:tc>
          <w:tcPr>
            <w:tcW w:w="1129" w:type="dxa"/>
            <w:gridSpan w:val="2"/>
          </w:tcPr>
          <w:p w:rsidR="00AB2F56" w:rsidRPr="00A427A3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AB2F56" w:rsidRPr="00A427A3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F56" w:rsidRPr="00A427A3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996A2D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2059E4" w:rsidRPr="00A427A3">
        <w:rPr>
          <w:rFonts w:asciiTheme="minorHAnsi" w:hAnsiTheme="minorHAnsi"/>
          <w:b/>
          <w:sz w:val="24"/>
          <w:szCs w:val="24"/>
        </w:rPr>
        <w:t>21</w:t>
      </w:r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996A2D" w:rsidRPr="00A427A3" w:rsidRDefault="00996A2D" w:rsidP="00996A2D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AB2F56" w:rsidRPr="00A427A3" w:rsidRDefault="002059E4" w:rsidP="000841E8">
      <w:pPr>
        <w:pStyle w:val="Tekstpodstawowy"/>
        <w:rPr>
          <w:rFonts w:asciiTheme="minorHAnsi" w:hAnsiTheme="minorHAnsi" w:cs="Times New Roman"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Z okresem gwarancji</w:t>
      </w:r>
      <w:r w:rsidRPr="00A427A3">
        <w:rPr>
          <w:rFonts w:asciiTheme="minorHAnsi" w:hAnsiTheme="minorHAnsi" w:cs="Times New Roman"/>
          <w:sz w:val="24"/>
        </w:rPr>
        <w:t xml:space="preserve"> : ……………………………………………..</w:t>
      </w:r>
    </w:p>
    <w:p w:rsidR="002059E4" w:rsidRPr="00A427A3" w:rsidRDefault="002059E4" w:rsidP="000841E8">
      <w:pPr>
        <w:pStyle w:val="Tekstpodstawowy"/>
        <w:rPr>
          <w:rFonts w:asciiTheme="minorHAnsi" w:hAnsiTheme="minorHAnsi" w:cs="Times New Roman"/>
          <w:sz w:val="24"/>
        </w:rPr>
      </w:pPr>
    </w:p>
    <w:p w:rsidR="00AB2F56" w:rsidRPr="00A427A3" w:rsidRDefault="00BA2251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Część 2:</w:t>
      </w:r>
      <w:r w:rsidR="00487218" w:rsidRPr="00A427A3">
        <w:rPr>
          <w:rFonts w:asciiTheme="minorHAnsi" w:hAnsiTheme="minorHAnsi"/>
          <w:sz w:val="24"/>
        </w:rPr>
        <w:t xml:space="preserve"> </w:t>
      </w:r>
      <w:r w:rsidR="00487218" w:rsidRPr="00A427A3">
        <w:rPr>
          <w:rFonts w:asciiTheme="minorHAnsi" w:hAnsiTheme="minorHAnsi"/>
          <w:b/>
          <w:sz w:val="24"/>
        </w:rPr>
        <w:t>Dostawa akcesoriów laboratoryjnych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2415"/>
        <w:gridCol w:w="1134"/>
        <w:gridCol w:w="993"/>
        <w:gridCol w:w="708"/>
        <w:gridCol w:w="1418"/>
        <w:gridCol w:w="1276"/>
        <w:gridCol w:w="1067"/>
      </w:tblGrid>
      <w:tr w:rsidR="00AB2F56" w:rsidRPr="00D323D6" w:rsidTr="00AB2F56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Producent, Nr katalogowy CAS</w:t>
            </w:r>
          </w:p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AB2F56" w:rsidRPr="00D323D6" w:rsidRDefault="00AB2F56" w:rsidP="009B6AAA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323D6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1276" w:type="dxa"/>
          </w:tcPr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067" w:type="dxa"/>
          </w:tcPr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AB2F56" w:rsidRPr="00D323D6" w:rsidTr="00AB2F56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2</w:t>
            </w:r>
          </w:p>
        </w:tc>
        <w:tc>
          <w:tcPr>
            <w:tcW w:w="1134" w:type="dxa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418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067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7</w:t>
            </w: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/>
              </w:rPr>
              <w:t xml:space="preserve">Płytki 96-dołkowe, PS, płaskodenne, dno optyczne µCLEAR® pow. silnie wiążąca, czarne, sterylne, op. 40 </w:t>
            </w:r>
            <w:proofErr w:type="spellStart"/>
            <w:r w:rsidRPr="00D323D6">
              <w:rPr>
                <w:rFonts w:asciiTheme="minorHAnsi" w:hAnsiTheme="minorHAnsi"/>
              </w:rPr>
              <w:t>szt</w:t>
            </w:r>
            <w:proofErr w:type="spellEnd"/>
            <w:r w:rsidRPr="00D323D6">
              <w:rPr>
                <w:rFonts w:asciiTheme="minorHAnsi" w:hAnsiTheme="minorHAnsi"/>
              </w:rPr>
              <w:t>, firmy Greiner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2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/>
              </w:rPr>
              <w:t xml:space="preserve">Płytki 96-dołkowe, PS, płaskodenne, dno optyczne µCLEAR® pow. silnie wiążąca, białe, sterylne, op. 40 </w:t>
            </w:r>
            <w:proofErr w:type="spellStart"/>
            <w:r w:rsidRPr="00D323D6">
              <w:rPr>
                <w:rFonts w:asciiTheme="minorHAnsi" w:hAnsiTheme="minorHAnsi"/>
              </w:rPr>
              <w:t>szt</w:t>
            </w:r>
            <w:proofErr w:type="spellEnd"/>
            <w:r w:rsidRPr="00D323D6">
              <w:rPr>
                <w:rFonts w:asciiTheme="minorHAnsi" w:hAnsiTheme="minorHAnsi"/>
              </w:rPr>
              <w:t>, firmy Greiner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2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323D6">
              <w:rPr>
                <w:rFonts w:asciiTheme="minorHAnsi" w:hAnsiTheme="minorHAnsi"/>
              </w:rPr>
              <w:t xml:space="preserve">Końcówki do pipet, 10ml XL </w:t>
            </w:r>
            <w:proofErr w:type="spellStart"/>
            <w:r w:rsidRPr="00D323D6">
              <w:rPr>
                <w:rFonts w:asciiTheme="minorHAnsi" w:hAnsiTheme="minorHAnsi"/>
              </w:rPr>
              <w:t>GilsonType</w:t>
            </w:r>
            <w:proofErr w:type="spellEnd"/>
            <w:r w:rsidRPr="00D323D6">
              <w:rPr>
                <w:rFonts w:asciiTheme="minorHAnsi" w:hAnsiTheme="minorHAnsi"/>
              </w:rPr>
              <w:t xml:space="preserve"> </w:t>
            </w:r>
            <w:proofErr w:type="spellStart"/>
            <w:r w:rsidRPr="00D323D6">
              <w:rPr>
                <w:rFonts w:asciiTheme="minorHAnsi" w:hAnsiTheme="minorHAnsi"/>
              </w:rPr>
              <w:t>Tip</w:t>
            </w:r>
            <w:proofErr w:type="spellEnd"/>
            <w:r w:rsidRPr="00D323D6">
              <w:rPr>
                <w:rFonts w:asciiTheme="minorHAnsi" w:hAnsiTheme="minorHAnsi"/>
              </w:rPr>
              <w:t xml:space="preserve">, </w:t>
            </w:r>
            <w:proofErr w:type="spellStart"/>
            <w:r w:rsidRPr="00D323D6">
              <w:rPr>
                <w:rFonts w:asciiTheme="minorHAnsi" w:hAnsiTheme="minorHAnsi"/>
              </w:rPr>
              <w:t>Loose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 Narrow"/>
              </w:rPr>
              <w:t>2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proofErr w:type="spellStart"/>
            <w:r w:rsidRPr="00D323D6">
              <w:rPr>
                <w:rFonts w:asciiTheme="minorHAnsi" w:hAnsiTheme="minorHAnsi" w:cs="Arial"/>
              </w:rPr>
              <w:t>TubeOne</w:t>
            </w:r>
            <w:proofErr w:type="spellEnd"/>
            <w:r w:rsidRPr="00D323D6">
              <w:rPr>
                <w:rFonts w:asciiTheme="minorHAnsi" w:hAnsiTheme="minorHAnsi" w:cs="Arial"/>
              </w:rPr>
              <w:t xml:space="preserve">® </w:t>
            </w:r>
            <w:proofErr w:type="spellStart"/>
            <w:r w:rsidRPr="00D323D6">
              <w:rPr>
                <w:rFonts w:asciiTheme="minorHAnsi" w:hAnsiTheme="minorHAnsi" w:cs="Arial"/>
              </w:rPr>
              <w:t>Microcentrifuge</w:t>
            </w:r>
            <w:proofErr w:type="spellEnd"/>
            <w:r w:rsidRPr="00D323D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323D6">
              <w:rPr>
                <w:rFonts w:asciiTheme="minorHAnsi" w:hAnsiTheme="minorHAnsi" w:cs="Arial"/>
              </w:rPr>
              <w:t>Tube</w:t>
            </w:r>
            <w:proofErr w:type="spellEnd"/>
            <w:r w:rsidRPr="00D323D6">
              <w:rPr>
                <w:rFonts w:asciiTheme="minorHAnsi" w:hAnsiTheme="minorHAnsi" w:cs="Arial"/>
              </w:rPr>
              <w:t>, 2.0ml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 Narrow"/>
              </w:rPr>
              <w:t>2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/>
              </w:rPr>
            </w:pPr>
            <w:r w:rsidRPr="00D323D6">
              <w:rPr>
                <w:rFonts w:asciiTheme="minorHAnsi" w:hAnsiTheme="minorHAnsi" w:cs="Arial"/>
              </w:rPr>
              <w:t xml:space="preserve">Końcówki bezbarwne </w:t>
            </w:r>
            <w:proofErr w:type="spellStart"/>
            <w:r w:rsidRPr="00D323D6">
              <w:rPr>
                <w:rFonts w:asciiTheme="minorHAnsi" w:hAnsiTheme="minorHAnsi" w:cs="Arial"/>
              </w:rPr>
              <w:t>niskoretencyjne</w:t>
            </w:r>
            <w:proofErr w:type="spellEnd"/>
            <w:r w:rsidRPr="00D323D6">
              <w:rPr>
                <w:rFonts w:asciiTheme="minorHAnsi" w:hAnsiTheme="minorHAnsi" w:cs="Arial"/>
              </w:rPr>
              <w:t xml:space="preserve"> typu </w:t>
            </w:r>
            <w:proofErr w:type="spellStart"/>
            <w:r w:rsidRPr="00D323D6">
              <w:rPr>
                <w:rFonts w:asciiTheme="minorHAnsi" w:hAnsiTheme="minorHAnsi" w:cs="Arial"/>
              </w:rPr>
              <w:t>Eppendorf</w:t>
            </w:r>
            <w:proofErr w:type="spellEnd"/>
            <w:r w:rsidRPr="00D323D6">
              <w:rPr>
                <w:rFonts w:asciiTheme="minorHAnsi" w:hAnsiTheme="minorHAnsi" w:cs="Arial"/>
              </w:rPr>
              <w:t xml:space="preserve"> 100-1.000 µl, typ B, w statywie, </w:t>
            </w:r>
            <w:proofErr w:type="spellStart"/>
            <w:r w:rsidRPr="00D323D6">
              <w:rPr>
                <w:rFonts w:asciiTheme="minorHAnsi" w:hAnsiTheme="minorHAnsi" w:cs="Arial"/>
              </w:rPr>
              <w:t>Biosphere</w:t>
            </w:r>
            <w:proofErr w:type="spellEnd"/>
            <w:r w:rsidRPr="00D323D6">
              <w:rPr>
                <w:rFonts w:asciiTheme="minorHAnsi" w:hAnsiTheme="minorHAnsi" w:cs="Arial"/>
              </w:rPr>
              <w:t xml:space="preserve"> - opakowanie 1x100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 Narrow"/>
              </w:rPr>
              <w:t>10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D323D6" w:rsidTr="00EE4A90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F56" w:rsidRPr="00D323D6" w:rsidRDefault="00AB2F56" w:rsidP="00AB2F56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D323D6"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135A17">
            <w:pPr>
              <w:snapToGrid w:val="0"/>
              <w:spacing w:after="0" w:line="276" w:lineRule="auto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Końcówki do pipet o poj. 5000μl bezbarwna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56" w:rsidRPr="00D323D6" w:rsidRDefault="00AB2F56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D323D6">
              <w:rPr>
                <w:rFonts w:asciiTheme="minorHAnsi" w:hAnsiTheme="minorHAnsi" w:cs="Arial"/>
              </w:rP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56" w:rsidRPr="00D323D6" w:rsidRDefault="00AB2F56" w:rsidP="00AB2F56">
            <w:pPr>
              <w:snapToGrid w:val="0"/>
              <w:spacing w:line="276" w:lineRule="auto"/>
              <w:jc w:val="center"/>
              <w:rPr>
                <w:rFonts w:asciiTheme="minorHAnsi" w:hAnsiTheme="minorHAnsi" w:cs="Arial Narrow"/>
              </w:rPr>
            </w:pPr>
            <w:r w:rsidRPr="00D323D6">
              <w:rPr>
                <w:rFonts w:asciiTheme="minorHAnsi" w:hAnsiTheme="minorHAnsi" w:cs="Arial Narrow"/>
              </w:rPr>
              <w:t>2</w:t>
            </w:r>
          </w:p>
        </w:tc>
        <w:tc>
          <w:tcPr>
            <w:tcW w:w="1418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AB2F56" w:rsidRPr="00D323D6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AB2F56" w:rsidRPr="000841E8" w:rsidTr="00AB2F56">
        <w:trPr>
          <w:trHeight w:val="323"/>
        </w:trPr>
        <w:tc>
          <w:tcPr>
            <w:tcW w:w="7797" w:type="dxa"/>
            <w:gridSpan w:val="7"/>
          </w:tcPr>
          <w:p w:rsidR="00AB2F56" w:rsidRPr="000841E8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B2F56" w:rsidRPr="000841E8" w:rsidRDefault="00AB2F56" w:rsidP="00AB2F5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2F56" w:rsidRPr="000841E8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B2F56" w:rsidRPr="000841E8" w:rsidTr="00AB2F56">
        <w:trPr>
          <w:trHeight w:val="323"/>
        </w:trPr>
        <w:tc>
          <w:tcPr>
            <w:tcW w:w="7797" w:type="dxa"/>
            <w:gridSpan w:val="7"/>
          </w:tcPr>
          <w:p w:rsidR="00AB2F56" w:rsidRPr="000841E8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B2F56" w:rsidRPr="000841E8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F56" w:rsidRPr="000841E8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B2F56" w:rsidRPr="000841E8" w:rsidTr="00AB2F56">
        <w:trPr>
          <w:trHeight w:val="323"/>
        </w:trPr>
        <w:tc>
          <w:tcPr>
            <w:tcW w:w="1129" w:type="dxa"/>
            <w:gridSpan w:val="2"/>
          </w:tcPr>
          <w:p w:rsidR="00AB2F56" w:rsidRPr="000841E8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668" w:type="dxa"/>
            <w:gridSpan w:val="5"/>
            <w:shd w:val="clear" w:color="auto" w:fill="auto"/>
            <w:vAlign w:val="center"/>
          </w:tcPr>
          <w:p w:rsidR="00AB2F56" w:rsidRPr="000841E8" w:rsidRDefault="00AB2F5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2F56" w:rsidRPr="000841E8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F56" w:rsidRPr="000841E8" w:rsidRDefault="00AB2F56" w:rsidP="00AB2F5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AB2F56" w:rsidRPr="000841E8" w:rsidRDefault="00AB2F56" w:rsidP="00AB2F56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0841E8" w:rsidRDefault="00AB2F56" w:rsidP="00AB2F56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AB2F56" w:rsidRDefault="00AB2F56" w:rsidP="00AB2F56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2059E4" w:rsidRPr="00A427A3" w:rsidRDefault="002059E4" w:rsidP="002059E4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2059E4" w:rsidRPr="00A427A3" w:rsidRDefault="002059E4" w:rsidP="002059E4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AB2F56" w:rsidRDefault="002059E4" w:rsidP="002059E4">
      <w:pPr>
        <w:pStyle w:val="Tekstpodstawowy"/>
        <w:rPr>
          <w:rFonts w:asciiTheme="minorHAnsi" w:hAnsiTheme="minorHAnsi" w:cs="Times New Roman"/>
          <w:b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Z okresem gwarancji</w:t>
      </w:r>
      <w:r w:rsidRPr="00A427A3">
        <w:rPr>
          <w:rFonts w:asciiTheme="minorHAnsi" w:hAnsiTheme="minorHAnsi" w:cs="Times New Roman"/>
          <w:sz w:val="24"/>
        </w:rPr>
        <w:t xml:space="preserve"> : ……………………………………………..</w:t>
      </w:r>
    </w:p>
    <w:p w:rsidR="00AB2F56" w:rsidRPr="00AB2F56" w:rsidRDefault="00AB2F56" w:rsidP="000841E8">
      <w:pPr>
        <w:pStyle w:val="Tekstpodstawowy"/>
        <w:rPr>
          <w:rFonts w:asciiTheme="minorHAnsi" w:hAnsiTheme="minorHAnsi" w:cs="Times New Roman"/>
          <w:b/>
          <w:sz w:val="24"/>
          <w:u w:val="single"/>
        </w:rPr>
      </w:pPr>
      <w:bookmarkStart w:id="0" w:name="_GoBack"/>
      <w:bookmarkEnd w:id="0"/>
      <w:r w:rsidRPr="00AB2F56">
        <w:rPr>
          <w:rFonts w:asciiTheme="minorHAnsi" w:hAnsiTheme="minorHAnsi" w:cs="Times New Roman"/>
          <w:b/>
          <w:sz w:val="24"/>
          <w:u w:val="single"/>
        </w:rPr>
        <w:t xml:space="preserve">Dotyczy części </w:t>
      </w:r>
      <w:r w:rsidR="00B53835">
        <w:rPr>
          <w:rFonts w:asciiTheme="minorHAnsi" w:hAnsiTheme="minorHAnsi" w:cs="Times New Roman"/>
          <w:b/>
          <w:sz w:val="24"/>
          <w:u w:val="single"/>
        </w:rPr>
        <w:t>1</w:t>
      </w:r>
      <w:r w:rsidRPr="00AB2F56">
        <w:rPr>
          <w:rFonts w:asciiTheme="minorHAnsi" w:hAnsiTheme="minorHAnsi" w:cs="Times New Roman"/>
          <w:b/>
          <w:sz w:val="24"/>
          <w:u w:val="single"/>
        </w:rPr>
        <w:t xml:space="preserve"> i </w:t>
      </w:r>
      <w:r w:rsidR="00B53835">
        <w:rPr>
          <w:rFonts w:asciiTheme="minorHAnsi" w:hAnsiTheme="minorHAnsi" w:cs="Times New Roman"/>
          <w:b/>
          <w:sz w:val="24"/>
          <w:u w:val="single"/>
        </w:rPr>
        <w:t>2</w:t>
      </w:r>
      <w:r w:rsidRPr="00AB2F56">
        <w:rPr>
          <w:rFonts w:asciiTheme="minorHAnsi" w:hAnsiTheme="minorHAnsi" w:cs="Times New Roman"/>
          <w:b/>
          <w:sz w:val="24"/>
          <w:u w:val="single"/>
        </w:rPr>
        <w:t>: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lastRenderedPageBreak/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74" w:rsidRDefault="00077E74" w:rsidP="0088050F">
      <w:pPr>
        <w:spacing w:after="0" w:line="240" w:lineRule="auto"/>
      </w:pPr>
      <w:r>
        <w:separator/>
      </w:r>
    </w:p>
  </w:endnote>
  <w:endnote w:type="continuationSeparator" w:id="0">
    <w:p w:rsidR="00077E74" w:rsidRDefault="00077E74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74" w:rsidRDefault="00077E74" w:rsidP="0088050F">
      <w:pPr>
        <w:spacing w:after="0" w:line="240" w:lineRule="auto"/>
      </w:pPr>
      <w:r>
        <w:separator/>
      </w:r>
    </w:p>
  </w:footnote>
  <w:footnote w:type="continuationSeparator" w:id="0">
    <w:p w:rsidR="00077E74" w:rsidRDefault="00077E74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AB2F56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</w:t>
    </w:r>
    <w:r w:rsidR="00AB2F56">
      <w:rPr>
        <w:rFonts w:asciiTheme="minorHAnsi" w:hAnsiTheme="minorHAnsi"/>
        <w:sz w:val="20"/>
        <w:szCs w:val="20"/>
      </w:rPr>
      <w:t>9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F65AC"/>
    <w:rsid w:val="00126B82"/>
    <w:rsid w:val="00135A17"/>
    <w:rsid w:val="001468B0"/>
    <w:rsid w:val="001B53A3"/>
    <w:rsid w:val="001D713D"/>
    <w:rsid w:val="001E1253"/>
    <w:rsid w:val="001E79C3"/>
    <w:rsid w:val="002059E4"/>
    <w:rsid w:val="0023258D"/>
    <w:rsid w:val="00264B80"/>
    <w:rsid w:val="00273A9C"/>
    <w:rsid w:val="00274558"/>
    <w:rsid w:val="0029429E"/>
    <w:rsid w:val="002B5AC5"/>
    <w:rsid w:val="002C4552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D1FAB"/>
    <w:rsid w:val="004D26F8"/>
    <w:rsid w:val="004F4377"/>
    <w:rsid w:val="00522E94"/>
    <w:rsid w:val="00537F37"/>
    <w:rsid w:val="005C1306"/>
    <w:rsid w:val="005D72A8"/>
    <w:rsid w:val="005F6452"/>
    <w:rsid w:val="00685AA7"/>
    <w:rsid w:val="006B7AC4"/>
    <w:rsid w:val="006E0995"/>
    <w:rsid w:val="00706C4B"/>
    <w:rsid w:val="00755C90"/>
    <w:rsid w:val="0077369C"/>
    <w:rsid w:val="00774702"/>
    <w:rsid w:val="007825B1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F4A41"/>
    <w:rsid w:val="00A22E62"/>
    <w:rsid w:val="00A27FD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D021C1"/>
    <w:rsid w:val="00D16724"/>
    <w:rsid w:val="00D253F1"/>
    <w:rsid w:val="00D323D6"/>
    <w:rsid w:val="00DA6B41"/>
    <w:rsid w:val="00E13255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361A-3096-41BC-AEF6-C22935A3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73</cp:revision>
  <cp:lastPrinted>2020-04-15T10:31:00Z</cp:lastPrinted>
  <dcterms:created xsi:type="dcterms:W3CDTF">2020-04-15T10:26:00Z</dcterms:created>
  <dcterms:modified xsi:type="dcterms:W3CDTF">2020-11-05T10:11:00Z</dcterms:modified>
</cp:coreProperties>
</file>