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B5DEE" w:rsidRPr="003B5DEE" w:rsidRDefault="003B5DEE" w:rsidP="003B5DEE">
      <w:pPr>
        <w:rPr>
          <w:lang w:eastAsia="ar-SA"/>
        </w:rPr>
      </w:pPr>
      <w:bookmarkStart w:id="0" w:name="_GoBack"/>
      <w:bookmarkEnd w:id="0"/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F0AD8" w:rsidRPr="00AF0AD8">
        <w:rPr>
          <w:rFonts w:ascii="Arial Narrow" w:hAnsi="Arial Narrow" w:cs="Arial"/>
          <w:b/>
          <w:sz w:val="20"/>
          <w:szCs w:val="20"/>
        </w:rPr>
        <w:t>PR-BRPM.0881.BN.ZO.</w:t>
      </w:r>
      <w:r w:rsidR="003B5DEE">
        <w:rPr>
          <w:rFonts w:ascii="Arial Narrow" w:hAnsi="Arial Narrow" w:cs="Arial"/>
          <w:b/>
          <w:sz w:val="20"/>
          <w:szCs w:val="20"/>
        </w:rPr>
        <w:t>14</w:t>
      </w:r>
      <w:r w:rsidR="00AF0AD8" w:rsidRPr="00AF0AD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4E5237" w:rsidRPr="004E5237">
        <w:rPr>
          <w:rFonts w:ascii="Arial Narrow" w:hAnsi="Arial Narrow" w:cs="Arial"/>
          <w:b/>
          <w:bCs/>
          <w:sz w:val="20"/>
          <w:szCs w:val="20"/>
        </w:rPr>
        <w:t>Eksykatory i materiały higroskopijne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3B5DEE" w:rsidRDefault="003B5DEE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357"/>
        <w:gridCol w:w="800"/>
        <w:gridCol w:w="960"/>
        <w:gridCol w:w="1445"/>
      </w:tblGrid>
      <w:tr w:rsidR="003B5DEE" w:rsidRPr="003B5DEE" w:rsidTr="00E81D0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Nazwa (opis) przedmiotu</w:t>
            </w:r>
          </w:p>
          <w:p w:rsidR="003B5DEE" w:rsidRPr="003B5DEE" w:rsidRDefault="003B5DEE" w:rsidP="003B5DEE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zamówienia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Jedn.</w:t>
            </w:r>
          </w:p>
          <w:p w:rsidR="003B5DEE" w:rsidRPr="003B5DEE" w:rsidRDefault="003B5DEE" w:rsidP="003B5DEE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miary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Ilość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</w:tr>
      <w:tr w:rsidR="003B5DEE" w:rsidRPr="003B5DEE" w:rsidTr="00E81D0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3B5DEE" w:rsidRPr="003B5DEE" w:rsidTr="00E81D03">
        <w:trPr>
          <w:trHeight w:val="6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 xml:space="preserve">Eksykator szklany z gniazdem plastikowym i zaworem odcinającym,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Simax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>, średnica eksykatora 392 mm, średnica wkładu 290 mm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38437000-7</w:t>
            </w:r>
          </w:p>
        </w:tc>
      </w:tr>
      <w:tr w:rsidR="003B5DEE" w:rsidRPr="003B5DEE" w:rsidTr="00E81D03">
        <w:trPr>
          <w:trHeight w:val="6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 xml:space="preserve">Laboratoryjny osuszacz gazu (ang.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Laboratory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Gas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Drying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 xml:space="preserve"> Unit with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hose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barbs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Drierite</w:t>
            </w:r>
            <w:proofErr w:type="spellEnd"/>
            <w:r w:rsidRPr="003B5DEE">
              <w:rPr>
                <w:rFonts w:ascii="Arial Narrow" w:hAnsi="Arial Narrow"/>
                <w:sz w:val="20"/>
                <w:szCs w:val="20"/>
              </w:rPr>
              <w:t>, model 26800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38000000-5</w:t>
            </w:r>
          </w:p>
        </w:tc>
      </w:tr>
      <w:tr w:rsidR="003B5DEE" w:rsidRPr="003B5DEE" w:rsidTr="00E81D03">
        <w:trPr>
          <w:trHeight w:val="6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 xml:space="preserve">Eksykator szafkowy z bezbarwnymi ściankami, z magnetycznym systemem zamknięcia, regulacją wysokości półek, z elektronicznym </w:t>
            </w:r>
            <w:proofErr w:type="spellStart"/>
            <w:r w:rsidRPr="003B5DEE">
              <w:rPr>
                <w:rFonts w:ascii="Arial Narrow" w:hAnsi="Arial Narrow"/>
                <w:sz w:val="20"/>
                <w:szCs w:val="20"/>
              </w:rPr>
              <w:t>termohigrometrem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38437000-7</w:t>
            </w:r>
          </w:p>
        </w:tc>
      </w:tr>
      <w:tr w:rsidR="003B5DEE" w:rsidRPr="003B5DEE" w:rsidTr="00E81D03">
        <w:trPr>
          <w:trHeight w:val="6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B5DEE">
              <w:rPr>
                <w:rFonts w:ascii="Arial Narrow" w:hAnsi="Arial Narrow"/>
                <w:sz w:val="20"/>
                <w:szCs w:val="20"/>
              </w:rPr>
              <w:t>Żel krzemionkowy ze wskaźnikiem wilgotności (brązowy żel), 5 kg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EE" w:rsidRPr="003B5DEE" w:rsidRDefault="003B5DEE" w:rsidP="003B5DE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3B5DEE">
              <w:rPr>
                <w:rFonts w:ascii="Arial Narrow" w:hAnsi="Arial Narrow"/>
                <w:szCs w:val="20"/>
              </w:rPr>
              <w:t>24310000-0</w:t>
            </w:r>
          </w:p>
        </w:tc>
      </w:tr>
    </w:tbl>
    <w:p w:rsidR="003B5DEE" w:rsidRDefault="003B5DEE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za </w:t>
      </w:r>
      <w:r w:rsidR="003B5DEE">
        <w:rPr>
          <w:rFonts w:ascii="Arial Narrow" w:hAnsi="Arial Narrow" w:cs="Arial"/>
          <w:bCs/>
          <w:sz w:val="20"/>
          <w:szCs w:val="20"/>
        </w:rPr>
        <w:t xml:space="preserve">łączną </w:t>
      </w:r>
      <w:r>
        <w:rPr>
          <w:rFonts w:ascii="Arial Narrow" w:hAnsi="Arial Narrow" w:cs="Arial"/>
          <w:bCs/>
          <w:sz w:val="20"/>
          <w:szCs w:val="20"/>
        </w:rPr>
        <w:t>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lastRenderedPageBreak/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66" w:rsidRDefault="00F07866" w:rsidP="00462A4B">
      <w:pPr>
        <w:spacing w:after="0" w:line="240" w:lineRule="auto"/>
      </w:pPr>
      <w:r>
        <w:separator/>
      </w:r>
    </w:p>
  </w:endnote>
  <w:endnote w:type="continuationSeparator" w:id="0">
    <w:p w:rsidR="00F07866" w:rsidRDefault="00F0786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66" w:rsidRDefault="00F07866" w:rsidP="00462A4B">
      <w:pPr>
        <w:spacing w:after="0" w:line="240" w:lineRule="auto"/>
      </w:pPr>
      <w:r>
        <w:separator/>
      </w:r>
    </w:p>
  </w:footnote>
  <w:footnote w:type="continuationSeparator" w:id="0">
    <w:p w:rsidR="00F07866" w:rsidRDefault="00F0786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3B5DEE"/>
    <w:rsid w:val="00433A7C"/>
    <w:rsid w:val="00462A4B"/>
    <w:rsid w:val="004E5237"/>
    <w:rsid w:val="0053428F"/>
    <w:rsid w:val="006F72CF"/>
    <w:rsid w:val="00714F3E"/>
    <w:rsid w:val="009E7585"/>
    <w:rsid w:val="00A76D4C"/>
    <w:rsid w:val="00AC61E9"/>
    <w:rsid w:val="00AF0AD8"/>
    <w:rsid w:val="00CE46A6"/>
    <w:rsid w:val="00D97A9B"/>
    <w:rsid w:val="00EB347B"/>
    <w:rsid w:val="00EB560D"/>
    <w:rsid w:val="00ED5B7B"/>
    <w:rsid w:val="00EE01D9"/>
    <w:rsid w:val="00F02AF3"/>
    <w:rsid w:val="00F0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2020-07-02T08:41:00Z</dcterms:created>
  <dcterms:modified xsi:type="dcterms:W3CDTF">2020-07-02T08:41:00Z</dcterms:modified>
</cp:coreProperties>
</file>