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3FA" w:rsidRDefault="001663FA" w:rsidP="001663FA">
      <w:pPr>
        <w:pStyle w:val="Akapitzlist"/>
        <w:tabs>
          <w:tab w:val="left" w:pos="426"/>
          <w:tab w:val="left" w:pos="709"/>
        </w:tabs>
        <w:suppressAutoHyphens w:val="0"/>
        <w:autoSpaceDE w:val="0"/>
        <w:ind w:left="284"/>
        <w:contextualSpacing w:val="0"/>
        <w:jc w:val="right"/>
        <w:rPr>
          <w:rFonts w:asciiTheme="minorHAnsi" w:eastAsia="Calibri" w:hAnsiTheme="minorHAnsi" w:cs="Arial"/>
          <w:b/>
          <w:bCs/>
          <w:sz w:val="28"/>
          <w:szCs w:val="28"/>
        </w:rPr>
      </w:pPr>
      <w:r>
        <w:rPr>
          <w:rFonts w:asciiTheme="minorHAnsi" w:eastAsia="Calibri" w:hAnsiTheme="minorHAnsi" w:cs="Arial"/>
          <w:b/>
          <w:bCs/>
          <w:sz w:val="28"/>
          <w:szCs w:val="28"/>
        </w:rPr>
        <w:t>Załącznik Nr  2</w:t>
      </w:r>
    </w:p>
    <w:p w:rsidR="001663FA" w:rsidRDefault="001663FA" w:rsidP="00C32A6B">
      <w:pPr>
        <w:pStyle w:val="Akapitzlist"/>
        <w:tabs>
          <w:tab w:val="left" w:pos="426"/>
          <w:tab w:val="left" w:pos="709"/>
        </w:tabs>
        <w:suppressAutoHyphens w:val="0"/>
        <w:autoSpaceDE w:val="0"/>
        <w:ind w:left="284"/>
        <w:contextualSpacing w:val="0"/>
        <w:rPr>
          <w:rFonts w:asciiTheme="minorHAnsi" w:eastAsia="Calibri" w:hAnsiTheme="minorHAnsi" w:cs="Arial"/>
          <w:b/>
          <w:bCs/>
          <w:sz w:val="28"/>
          <w:szCs w:val="28"/>
        </w:rPr>
      </w:pPr>
    </w:p>
    <w:p w:rsidR="00C32A6B" w:rsidRPr="00C32A6B" w:rsidRDefault="00C32A6B" w:rsidP="00C32A6B">
      <w:pPr>
        <w:pStyle w:val="Akapitzlist"/>
        <w:tabs>
          <w:tab w:val="left" w:pos="426"/>
          <w:tab w:val="left" w:pos="709"/>
        </w:tabs>
        <w:suppressAutoHyphens w:val="0"/>
        <w:autoSpaceDE w:val="0"/>
        <w:ind w:left="284"/>
        <w:contextualSpacing w:val="0"/>
        <w:rPr>
          <w:rFonts w:asciiTheme="minorHAnsi" w:eastAsia="Calibri" w:hAnsiTheme="minorHAnsi" w:cs="Arial"/>
          <w:b/>
          <w:bCs/>
          <w:sz w:val="28"/>
          <w:szCs w:val="28"/>
        </w:rPr>
      </w:pPr>
      <w:r w:rsidRPr="00C32A6B">
        <w:rPr>
          <w:rFonts w:asciiTheme="minorHAnsi" w:eastAsia="Calibri" w:hAnsiTheme="minorHAnsi" w:cs="Arial"/>
          <w:b/>
          <w:bCs/>
          <w:sz w:val="28"/>
          <w:szCs w:val="28"/>
        </w:rPr>
        <w:t>W</w:t>
      </w:r>
      <w:r w:rsidRPr="00C32A6B">
        <w:rPr>
          <w:rFonts w:asciiTheme="minorHAnsi" w:eastAsia="Calibri" w:hAnsiTheme="minorHAnsi" w:cs="Arial"/>
          <w:b/>
          <w:bCs/>
          <w:sz w:val="28"/>
          <w:szCs w:val="28"/>
        </w:rPr>
        <w:t>ykaz tytułów czasopism do prenumeraty 2021 r.</w:t>
      </w:r>
    </w:p>
    <w:p w:rsidR="00367F54" w:rsidRDefault="00367F54"/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888"/>
        <w:gridCol w:w="4641"/>
        <w:gridCol w:w="1276"/>
        <w:gridCol w:w="1559"/>
        <w:gridCol w:w="992"/>
      </w:tblGrid>
      <w:tr w:rsidR="00C32A6B" w:rsidRPr="00C32A6B" w:rsidTr="00C32A6B">
        <w:trPr>
          <w:trHeight w:hRule="exact" w:val="563"/>
        </w:trPr>
        <w:tc>
          <w:tcPr>
            <w:tcW w:w="888" w:type="dxa"/>
            <w:vMerge w:val="restart"/>
            <w:vAlign w:val="center"/>
          </w:tcPr>
          <w:p w:rsidR="00C32A6B" w:rsidRPr="00C32A6B" w:rsidRDefault="00C32A6B" w:rsidP="00C32A6B">
            <w:pPr>
              <w:pStyle w:val="Nagwek3"/>
              <w:rPr>
                <w:rFonts w:eastAsia="Times New Roman"/>
                <w:b/>
                <w:lang w:eastAsia="ar-SA"/>
              </w:rPr>
            </w:pPr>
            <w:r w:rsidRPr="00C32A6B">
              <w:rPr>
                <w:rFonts w:eastAsia="Times New Roman"/>
                <w:b/>
                <w:lang w:eastAsia="ar-SA"/>
              </w:rPr>
              <w:t>L.p.</w:t>
            </w:r>
          </w:p>
        </w:tc>
        <w:tc>
          <w:tcPr>
            <w:tcW w:w="4641" w:type="dxa"/>
            <w:vMerge w:val="restart"/>
            <w:vAlign w:val="center"/>
          </w:tcPr>
          <w:p w:rsidR="00C32A6B" w:rsidRPr="00C32A6B" w:rsidRDefault="00C32A6B" w:rsidP="00C32A6B">
            <w:pPr>
              <w:pStyle w:val="Nagwek3"/>
              <w:rPr>
                <w:rFonts w:eastAsia="Times New Roman"/>
                <w:b/>
                <w:lang w:eastAsia="ar-SA"/>
              </w:rPr>
            </w:pPr>
            <w:r w:rsidRPr="00C32A6B">
              <w:rPr>
                <w:rFonts w:eastAsia="Times New Roman"/>
                <w:b/>
                <w:lang w:eastAsia="ar-SA"/>
              </w:rPr>
              <w:t>Tytuł</w:t>
            </w:r>
          </w:p>
        </w:tc>
        <w:tc>
          <w:tcPr>
            <w:tcW w:w="1276" w:type="dxa"/>
            <w:vMerge w:val="restart"/>
            <w:vAlign w:val="center"/>
          </w:tcPr>
          <w:p w:rsidR="00C32A6B" w:rsidRPr="00C32A6B" w:rsidRDefault="00C32A6B" w:rsidP="00C32A6B">
            <w:pPr>
              <w:pStyle w:val="Nagwek3"/>
              <w:rPr>
                <w:rFonts w:eastAsia="Times New Roman"/>
                <w:b/>
                <w:lang w:eastAsia="ar-SA"/>
              </w:rPr>
            </w:pPr>
            <w:r w:rsidRPr="00C32A6B">
              <w:rPr>
                <w:rFonts w:eastAsia="Times New Roman"/>
                <w:b/>
                <w:lang w:eastAsia="ar-SA"/>
              </w:rPr>
              <w:t>Miejsce wydania</w:t>
            </w:r>
          </w:p>
        </w:tc>
        <w:tc>
          <w:tcPr>
            <w:tcW w:w="1559" w:type="dxa"/>
            <w:vMerge w:val="restart"/>
            <w:vAlign w:val="center"/>
          </w:tcPr>
          <w:p w:rsidR="00C32A6B" w:rsidRPr="00C32A6B" w:rsidRDefault="00C32A6B" w:rsidP="00C32A6B">
            <w:pPr>
              <w:pStyle w:val="Nagwek3"/>
              <w:rPr>
                <w:rFonts w:eastAsia="Times New Roman"/>
                <w:b/>
                <w:lang w:eastAsia="ar-SA"/>
              </w:rPr>
            </w:pPr>
            <w:r w:rsidRPr="00C32A6B">
              <w:rPr>
                <w:rFonts w:eastAsia="Times New Roman"/>
                <w:b/>
                <w:lang w:eastAsia="ar-SA"/>
              </w:rPr>
              <w:t>ISSN</w:t>
            </w:r>
          </w:p>
        </w:tc>
        <w:tc>
          <w:tcPr>
            <w:tcW w:w="992" w:type="dxa"/>
            <w:vMerge w:val="restart"/>
            <w:vAlign w:val="center"/>
          </w:tcPr>
          <w:p w:rsidR="00C32A6B" w:rsidRPr="00C32A6B" w:rsidRDefault="00C32A6B" w:rsidP="00C32A6B">
            <w:pPr>
              <w:pStyle w:val="Nagwek3"/>
              <w:rPr>
                <w:rFonts w:eastAsia="Times New Roman"/>
                <w:b/>
                <w:lang w:eastAsia="ar-SA"/>
              </w:rPr>
            </w:pPr>
            <w:r w:rsidRPr="00C32A6B">
              <w:rPr>
                <w:rFonts w:eastAsia="Times New Roman"/>
                <w:b/>
                <w:lang w:eastAsia="ar-SA"/>
              </w:rPr>
              <w:t>Ilość</w:t>
            </w:r>
          </w:p>
        </w:tc>
      </w:tr>
      <w:tr w:rsidR="00C32A6B" w:rsidRPr="00C32A6B" w:rsidTr="00C32A6B">
        <w:trPr>
          <w:trHeight w:hRule="exact" w:val="221"/>
        </w:trPr>
        <w:tc>
          <w:tcPr>
            <w:tcW w:w="888" w:type="dxa"/>
            <w:vMerge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641" w:type="dxa"/>
            <w:vMerge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ar-SA"/>
              </w:rPr>
            </w:pPr>
          </w:p>
        </w:tc>
        <w:bookmarkStart w:id="0" w:name="_GoBack"/>
        <w:bookmarkEnd w:id="0"/>
      </w:tr>
      <w:tr w:rsidR="00C32A6B" w:rsidRPr="00C32A6B" w:rsidTr="00C32A6B">
        <w:tc>
          <w:tcPr>
            <w:tcW w:w="888" w:type="dxa"/>
            <w:vAlign w:val="center"/>
          </w:tcPr>
          <w:p w:rsidR="00C32A6B" w:rsidRPr="00C32A6B" w:rsidRDefault="00C32A6B" w:rsidP="00C32A6B">
            <w:pPr>
              <w:numPr>
                <w:ilvl w:val="0"/>
                <w:numId w:val="1"/>
              </w:num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641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rPr>
                <w:rFonts w:eastAsia="Times New Roman" w:cs="Arial"/>
                <w:sz w:val="24"/>
                <w:szCs w:val="24"/>
                <w:lang w:eastAsia="ar-SA"/>
              </w:rPr>
            </w:pPr>
            <w:proofErr w:type="spellStart"/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Architectural</w:t>
            </w:r>
            <w:proofErr w:type="spellEnd"/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 xml:space="preserve"> Design</w:t>
            </w:r>
          </w:p>
        </w:tc>
        <w:tc>
          <w:tcPr>
            <w:tcW w:w="1276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GBR</w:t>
            </w:r>
          </w:p>
        </w:tc>
        <w:tc>
          <w:tcPr>
            <w:tcW w:w="1559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0003-8504</w:t>
            </w:r>
          </w:p>
        </w:tc>
        <w:tc>
          <w:tcPr>
            <w:tcW w:w="992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 xml:space="preserve">1 </w:t>
            </w:r>
            <w:proofErr w:type="spellStart"/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kpl</w:t>
            </w:r>
            <w:proofErr w:type="spellEnd"/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.</w:t>
            </w:r>
          </w:p>
        </w:tc>
      </w:tr>
      <w:tr w:rsidR="00C32A6B" w:rsidRPr="00C32A6B" w:rsidTr="00C32A6B">
        <w:tc>
          <w:tcPr>
            <w:tcW w:w="888" w:type="dxa"/>
            <w:vAlign w:val="center"/>
          </w:tcPr>
          <w:p w:rsidR="00C32A6B" w:rsidRPr="00C32A6B" w:rsidRDefault="00C32A6B" w:rsidP="00C32A6B">
            <w:pPr>
              <w:numPr>
                <w:ilvl w:val="0"/>
                <w:numId w:val="1"/>
              </w:num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641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rPr>
                <w:rFonts w:eastAsia="Times New Roman" w:cs="Arial"/>
                <w:sz w:val="24"/>
                <w:szCs w:val="24"/>
                <w:lang w:eastAsia="ar-SA"/>
              </w:rPr>
            </w:pPr>
            <w:proofErr w:type="spellStart"/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Architectural</w:t>
            </w:r>
            <w:proofErr w:type="spellEnd"/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Review</w:t>
            </w:r>
            <w:proofErr w:type="spellEnd"/>
          </w:p>
        </w:tc>
        <w:tc>
          <w:tcPr>
            <w:tcW w:w="1276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GBR</w:t>
            </w:r>
          </w:p>
        </w:tc>
        <w:tc>
          <w:tcPr>
            <w:tcW w:w="1559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0003-861X</w:t>
            </w:r>
          </w:p>
        </w:tc>
        <w:tc>
          <w:tcPr>
            <w:tcW w:w="992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 xml:space="preserve">1 </w:t>
            </w:r>
            <w:proofErr w:type="spellStart"/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kpl</w:t>
            </w:r>
            <w:proofErr w:type="spellEnd"/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.</w:t>
            </w:r>
          </w:p>
        </w:tc>
      </w:tr>
      <w:tr w:rsidR="00C32A6B" w:rsidRPr="00C32A6B" w:rsidTr="00C32A6B">
        <w:tc>
          <w:tcPr>
            <w:tcW w:w="888" w:type="dxa"/>
            <w:vAlign w:val="center"/>
          </w:tcPr>
          <w:p w:rsidR="00C32A6B" w:rsidRPr="00C32A6B" w:rsidRDefault="00C32A6B" w:rsidP="00C32A6B">
            <w:pPr>
              <w:numPr>
                <w:ilvl w:val="0"/>
                <w:numId w:val="1"/>
              </w:num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641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rPr>
                <w:rFonts w:eastAsia="Times New Roman" w:cs="Arial"/>
                <w:sz w:val="24"/>
                <w:szCs w:val="24"/>
                <w:lang w:val="en-US"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val="en-US" w:eastAsia="ar-SA"/>
              </w:rPr>
              <w:t>Archives of Computational  Methods in Engineering</w:t>
            </w:r>
          </w:p>
        </w:tc>
        <w:tc>
          <w:tcPr>
            <w:tcW w:w="1276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SPA</w:t>
            </w:r>
          </w:p>
        </w:tc>
        <w:tc>
          <w:tcPr>
            <w:tcW w:w="1559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1134-3060</w:t>
            </w:r>
          </w:p>
        </w:tc>
        <w:tc>
          <w:tcPr>
            <w:tcW w:w="992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 xml:space="preserve">1 </w:t>
            </w:r>
            <w:proofErr w:type="spellStart"/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kpl</w:t>
            </w:r>
            <w:proofErr w:type="spellEnd"/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.</w:t>
            </w:r>
          </w:p>
        </w:tc>
      </w:tr>
      <w:tr w:rsidR="00C32A6B" w:rsidRPr="00C32A6B" w:rsidTr="00C32A6B">
        <w:tc>
          <w:tcPr>
            <w:tcW w:w="888" w:type="dxa"/>
            <w:vAlign w:val="center"/>
          </w:tcPr>
          <w:p w:rsidR="00C32A6B" w:rsidRPr="00C32A6B" w:rsidRDefault="00C32A6B" w:rsidP="00C32A6B">
            <w:pPr>
              <w:numPr>
                <w:ilvl w:val="0"/>
                <w:numId w:val="1"/>
              </w:num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641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rPr>
                <w:rFonts w:eastAsia="Times New Roman" w:cs="Arial"/>
                <w:sz w:val="24"/>
                <w:szCs w:val="24"/>
                <w:lang w:eastAsia="ar-SA"/>
              </w:rPr>
            </w:pPr>
            <w:proofErr w:type="spellStart"/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Baumeister</w:t>
            </w:r>
            <w:proofErr w:type="spellEnd"/>
          </w:p>
        </w:tc>
        <w:tc>
          <w:tcPr>
            <w:tcW w:w="1276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DEU</w:t>
            </w:r>
          </w:p>
        </w:tc>
        <w:tc>
          <w:tcPr>
            <w:tcW w:w="1559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0005-674X</w:t>
            </w:r>
          </w:p>
        </w:tc>
        <w:tc>
          <w:tcPr>
            <w:tcW w:w="992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 xml:space="preserve">1 </w:t>
            </w:r>
            <w:proofErr w:type="spellStart"/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kpl</w:t>
            </w:r>
            <w:proofErr w:type="spellEnd"/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.</w:t>
            </w:r>
          </w:p>
        </w:tc>
      </w:tr>
      <w:tr w:rsidR="00C32A6B" w:rsidRPr="00C32A6B" w:rsidTr="00C32A6B">
        <w:tc>
          <w:tcPr>
            <w:tcW w:w="888" w:type="dxa"/>
            <w:vAlign w:val="center"/>
          </w:tcPr>
          <w:p w:rsidR="00C32A6B" w:rsidRPr="00C32A6B" w:rsidRDefault="00C32A6B" w:rsidP="00C32A6B">
            <w:pPr>
              <w:numPr>
                <w:ilvl w:val="0"/>
                <w:numId w:val="1"/>
              </w:num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641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rPr>
                <w:rFonts w:eastAsia="Times New Roman" w:cs="Arial"/>
                <w:sz w:val="24"/>
                <w:szCs w:val="24"/>
                <w:lang w:val="en-US"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val="en-US" w:eastAsia="ar-SA"/>
              </w:rPr>
              <w:t>Building Services Engineering Research and Technology</w:t>
            </w:r>
            <w:r w:rsidRPr="00C32A6B">
              <w:rPr>
                <w:rFonts w:eastAsia="Times New Roman" w:cs="Arial"/>
                <w:b/>
                <w:sz w:val="24"/>
                <w:szCs w:val="24"/>
                <w:lang w:val="en-US" w:eastAsia="ar-SA"/>
              </w:rPr>
              <w:t xml:space="preserve"> (print + online) </w:t>
            </w:r>
            <w:r w:rsidRPr="00C32A6B">
              <w:rPr>
                <w:rFonts w:eastAsia="Times New Roman" w:cs="Arial"/>
                <w:sz w:val="24"/>
                <w:szCs w:val="24"/>
                <w:lang w:val="en-US" w:eastAsia="ar-SA"/>
              </w:rPr>
              <w:t xml:space="preserve"> (</w:t>
            </w:r>
            <w:proofErr w:type="spellStart"/>
            <w:r w:rsidRPr="00C32A6B">
              <w:rPr>
                <w:rFonts w:eastAsia="Times New Roman" w:cs="Arial"/>
                <w:sz w:val="24"/>
                <w:szCs w:val="24"/>
                <w:lang w:val="en-US" w:eastAsia="ar-SA"/>
              </w:rPr>
              <w:t>zawiera</w:t>
            </w:r>
            <w:proofErr w:type="spellEnd"/>
            <w:r w:rsidRPr="00C32A6B">
              <w:rPr>
                <w:rFonts w:eastAsia="Times New Roman" w:cs="Arial"/>
                <w:sz w:val="24"/>
                <w:szCs w:val="24"/>
                <w:lang w:val="en-US" w:eastAsia="ar-SA"/>
              </w:rPr>
              <w:t xml:space="preserve"> </w:t>
            </w:r>
            <w:r w:rsidRPr="00C32A6B">
              <w:rPr>
                <w:rFonts w:eastAsia="Times New Roman" w:cs="Arial"/>
                <w:b/>
                <w:sz w:val="24"/>
                <w:szCs w:val="24"/>
                <w:lang w:val="en-US" w:eastAsia="ar-SA"/>
              </w:rPr>
              <w:t>LIGHTING RESEARCH AND TECHNOLOGY</w:t>
            </w:r>
            <w:r w:rsidRPr="00C32A6B">
              <w:rPr>
                <w:rFonts w:eastAsia="Times New Roman" w:cs="Arial"/>
                <w:sz w:val="24"/>
                <w:szCs w:val="24"/>
                <w:lang w:val="en-US" w:eastAsia="ar-SA"/>
              </w:rPr>
              <w:t>)</w:t>
            </w:r>
          </w:p>
        </w:tc>
        <w:tc>
          <w:tcPr>
            <w:tcW w:w="1276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val="en-US"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val="en-US" w:eastAsia="ar-SA"/>
              </w:rPr>
              <w:t>GBR</w:t>
            </w:r>
          </w:p>
        </w:tc>
        <w:tc>
          <w:tcPr>
            <w:tcW w:w="1559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val="en-US" w:eastAsia="ar-SA"/>
              </w:rPr>
            </w:pPr>
          </w:p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val="en-US"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val="en-US" w:eastAsia="ar-SA"/>
              </w:rPr>
              <w:t>0143-6244</w:t>
            </w:r>
          </w:p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val="en-US" w:eastAsia="ar-SA"/>
              </w:rPr>
            </w:pPr>
          </w:p>
        </w:tc>
        <w:tc>
          <w:tcPr>
            <w:tcW w:w="992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val="en-US"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val="en-US" w:eastAsia="ar-SA"/>
              </w:rPr>
              <w:t xml:space="preserve">1 </w:t>
            </w:r>
            <w:proofErr w:type="spellStart"/>
            <w:r w:rsidRPr="00C32A6B">
              <w:rPr>
                <w:rFonts w:eastAsia="Times New Roman" w:cs="Arial"/>
                <w:sz w:val="24"/>
                <w:szCs w:val="24"/>
                <w:lang w:val="en-US" w:eastAsia="ar-SA"/>
              </w:rPr>
              <w:t>kpl</w:t>
            </w:r>
            <w:proofErr w:type="spellEnd"/>
            <w:r w:rsidRPr="00C32A6B">
              <w:rPr>
                <w:rFonts w:eastAsia="Times New Roman" w:cs="Arial"/>
                <w:sz w:val="24"/>
                <w:szCs w:val="24"/>
                <w:lang w:val="en-US" w:eastAsia="ar-SA"/>
              </w:rPr>
              <w:t>.</w:t>
            </w:r>
          </w:p>
        </w:tc>
      </w:tr>
      <w:tr w:rsidR="00C32A6B" w:rsidRPr="00C32A6B" w:rsidTr="00C32A6B">
        <w:tc>
          <w:tcPr>
            <w:tcW w:w="888" w:type="dxa"/>
            <w:vAlign w:val="center"/>
          </w:tcPr>
          <w:p w:rsidR="00C32A6B" w:rsidRPr="00C32A6B" w:rsidRDefault="00C32A6B" w:rsidP="00C32A6B">
            <w:pPr>
              <w:numPr>
                <w:ilvl w:val="0"/>
                <w:numId w:val="1"/>
              </w:num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641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rPr>
                <w:rFonts w:eastAsia="Times New Roman" w:cs="Arial"/>
                <w:sz w:val="24"/>
                <w:szCs w:val="24"/>
                <w:lang w:eastAsia="ar-SA"/>
              </w:rPr>
            </w:pPr>
            <w:proofErr w:type="spellStart"/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Communication</w:t>
            </w:r>
            <w:proofErr w:type="spellEnd"/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Arts</w:t>
            </w:r>
            <w:proofErr w:type="spellEnd"/>
          </w:p>
        </w:tc>
        <w:tc>
          <w:tcPr>
            <w:tcW w:w="1276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USA</w:t>
            </w:r>
          </w:p>
        </w:tc>
        <w:tc>
          <w:tcPr>
            <w:tcW w:w="1559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0010-3519</w:t>
            </w:r>
          </w:p>
        </w:tc>
        <w:tc>
          <w:tcPr>
            <w:tcW w:w="992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 xml:space="preserve">1 </w:t>
            </w:r>
            <w:proofErr w:type="spellStart"/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kpl</w:t>
            </w:r>
            <w:proofErr w:type="spellEnd"/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.</w:t>
            </w:r>
          </w:p>
        </w:tc>
      </w:tr>
      <w:tr w:rsidR="00C32A6B" w:rsidRPr="00C32A6B" w:rsidTr="00C32A6B">
        <w:tc>
          <w:tcPr>
            <w:tcW w:w="888" w:type="dxa"/>
            <w:vAlign w:val="center"/>
          </w:tcPr>
          <w:p w:rsidR="00C32A6B" w:rsidRPr="00C32A6B" w:rsidRDefault="00C32A6B" w:rsidP="00C32A6B">
            <w:pPr>
              <w:numPr>
                <w:ilvl w:val="0"/>
                <w:numId w:val="1"/>
              </w:num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641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rPr>
                <w:rFonts w:eastAsia="Times New Roman" w:cs="Arial"/>
                <w:sz w:val="24"/>
                <w:szCs w:val="24"/>
                <w:lang w:eastAsia="ar-SA"/>
              </w:rPr>
            </w:pPr>
            <w:proofErr w:type="spellStart"/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Detail</w:t>
            </w:r>
            <w:proofErr w:type="spellEnd"/>
          </w:p>
        </w:tc>
        <w:tc>
          <w:tcPr>
            <w:tcW w:w="1276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DEU</w:t>
            </w:r>
          </w:p>
        </w:tc>
        <w:tc>
          <w:tcPr>
            <w:tcW w:w="1559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0011-9571</w:t>
            </w:r>
          </w:p>
        </w:tc>
        <w:tc>
          <w:tcPr>
            <w:tcW w:w="992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 xml:space="preserve">1 </w:t>
            </w:r>
            <w:proofErr w:type="spellStart"/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kpl</w:t>
            </w:r>
            <w:proofErr w:type="spellEnd"/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.</w:t>
            </w:r>
          </w:p>
        </w:tc>
      </w:tr>
      <w:tr w:rsidR="00C32A6B" w:rsidRPr="00C32A6B" w:rsidTr="00C32A6B">
        <w:tc>
          <w:tcPr>
            <w:tcW w:w="888" w:type="dxa"/>
            <w:vAlign w:val="center"/>
          </w:tcPr>
          <w:p w:rsidR="00C32A6B" w:rsidRPr="00C32A6B" w:rsidRDefault="00C32A6B" w:rsidP="00C32A6B">
            <w:pPr>
              <w:numPr>
                <w:ilvl w:val="0"/>
                <w:numId w:val="1"/>
              </w:num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641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rPr>
                <w:rFonts w:eastAsia="Times New Roman" w:cs="Arial"/>
                <w:sz w:val="24"/>
                <w:szCs w:val="24"/>
                <w:lang w:eastAsia="ar-SA"/>
              </w:rPr>
            </w:pPr>
            <w:proofErr w:type="spellStart"/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Domus</w:t>
            </w:r>
            <w:proofErr w:type="spellEnd"/>
          </w:p>
        </w:tc>
        <w:tc>
          <w:tcPr>
            <w:tcW w:w="1276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ITA</w:t>
            </w:r>
          </w:p>
        </w:tc>
        <w:tc>
          <w:tcPr>
            <w:tcW w:w="1559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0012-5377</w:t>
            </w:r>
          </w:p>
        </w:tc>
        <w:tc>
          <w:tcPr>
            <w:tcW w:w="992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 xml:space="preserve">1 </w:t>
            </w:r>
            <w:proofErr w:type="spellStart"/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kpl</w:t>
            </w:r>
            <w:proofErr w:type="spellEnd"/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.</w:t>
            </w:r>
          </w:p>
        </w:tc>
      </w:tr>
      <w:tr w:rsidR="00C32A6B" w:rsidRPr="00C32A6B" w:rsidTr="00C32A6B">
        <w:tc>
          <w:tcPr>
            <w:tcW w:w="888" w:type="dxa"/>
            <w:vAlign w:val="center"/>
          </w:tcPr>
          <w:p w:rsidR="00C32A6B" w:rsidRPr="00C32A6B" w:rsidRDefault="00C32A6B" w:rsidP="00C32A6B">
            <w:pPr>
              <w:numPr>
                <w:ilvl w:val="0"/>
                <w:numId w:val="1"/>
              </w:num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641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rPr>
                <w:rFonts w:eastAsia="Times New Roman" w:cs="Arial"/>
                <w:sz w:val="24"/>
                <w:szCs w:val="24"/>
                <w:lang w:eastAsia="ar-SA"/>
              </w:rPr>
            </w:pPr>
            <w:proofErr w:type="spellStart"/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Géotechnique</w:t>
            </w:r>
            <w:proofErr w:type="spellEnd"/>
          </w:p>
        </w:tc>
        <w:tc>
          <w:tcPr>
            <w:tcW w:w="1276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GBR</w:t>
            </w:r>
          </w:p>
        </w:tc>
        <w:tc>
          <w:tcPr>
            <w:tcW w:w="1559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0016-8505</w:t>
            </w:r>
          </w:p>
        </w:tc>
        <w:tc>
          <w:tcPr>
            <w:tcW w:w="992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 xml:space="preserve">1 </w:t>
            </w:r>
            <w:proofErr w:type="spellStart"/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kpl</w:t>
            </w:r>
            <w:proofErr w:type="spellEnd"/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.</w:t>
            </w:r>
          </w:p>
        </w:tc>
      </w:tr>
      <w:tr w:rsidR="00C32A6B" w:rsidRPr="00C32A6B" w:rsidTr="00C32A6B">
        <w:tc>
          <w:tcPr>
            <w:tcW w:w="888" w:type="dxa"/>
            <w:vAlign w:val="center"/>
          </w:tcPr>
          <w:p w:rsidR="00C32A6B" w:rsidRPr="00C32A6B" w:rsidRDefault="00C32A6B" w:rsidP="00C32A6B">
            <w:pPr>
              <w:numPr>
                <w:ilvl w:val="0"/>
                <w:numId w:val="1"/>
              </w:num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641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rPr>
                <w:rFonts w:eastAsia="Times New Roman" w:cs="Arial"/>
                <w:sz w:val="24"/>
                <w:szCs w:val="24"/>
                <w:lang w:eastAsia="ar-SA"/>
              </w:rPr>
            </w:pPr>
            <w:proofErr w:type="spellStart"/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Journal</w:t>
            </w:r>
            <w:proofErr w:type="spellEnd"/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 xml:space="preserve"> of </w:t>
            </w:r>
            <w:proofErr w:type="spellStart"/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Landscape</w:t>
            </w:r>
            <w:proofErr w:type="spellEnd"/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 xml:space="preserve"> Architecture</w:t>
            </w:r>
          </w:p>
        </w:tc>
        <w:tc>
          <w:tcPr>
            <w:tcW w:w="1276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GBR</w:t>
            </w:r>
          </w:p>
        </w:tc>
        <w:tc>
          <w:tcPr>
            <w:tcW w:w="1559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1862-6033</w:t>
            </w:r>
          </w:p>
        </w:tc>
        <w:tc>
          <w:tcPr>
            <w:tcW w:w="992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 xml:space="preserve">1 </w:t>
            </w:r>
            <w:proofErr w:type="spellStart"/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kpl</w:t>
            </w:r>
            <w:proofErr w:type="spellEnd"/>
            <w:r w:rsidRPr="00C32A6B">
              <w:rPr>
                <w:rFonts w:eastAsia="Times New Roman" w:cs="Arial"/>
                <w:sz w:val="24"/>
                <w:szCs w:val="24"/>
                <w:lang w:eastAsia="ar-SA"/>
              </w:rPr>
              <w:t>.</w:t>
            </w:r>
          </w:p>
        </w:tc>
      </w:tr>
      <w:tr w:rsidR="00C32A6B" w:rsidRPr="00C32A6B" w:rsidTr="00C32A6B">
        <w:tc>
          <w:tcPr>
            <w:tcW w:w="888" w:type="dxa"/>
            <w:vAlign w:val="center"/>
          </w:tcPr>
          <w:p w:rsidR="00C32A6B" w:rsidRPr="00C32A6B" w:rsidRDefault="00C32A6B" w:rsidP="00C32A6B">
            <w:pPr>
              <w:numPr>
                <w:ilvl w:val="0"/>
                <w:numId w:val="1"/>
              </w:num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641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rPr>
                <w:rFonts w:eastAsia="Times New Roman" w:cs="Arial"/>
                <w:sz w:val="24"/>
                <w:szCs w:val="24"/>
                <w:lang w:val="en-US"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val="en-US" w:eastAsia="ar-SA"/>
              </w:rPr>
              <w:t xml:space="preserve">LEUKOS: The Journal of the Illuminating Engineering Society </w:t>
            </w:r>
            <w:r w:rsidRPr="00C32A6B">
              <w:rPr>
                <w:rFonts w:eastAsia="Times New Roman" w:cs="Arial"/>
                <w:b/>
                <w:sz w:val="24"/>
                <w:szCs w:val="24"/>
                <w:lang w:val="en-US" w:eastAsia="ar-SA"/>
              </w:rPr>
              <w:t>(print + online)</w:t>
            </w:r>
          </w:p>
        </w:tc>
        <w:tc>
          <w:tcPr>
            <w:tcW w:w="1276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val="en-US"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val="en-US" w:eastAsia="ar-SA"/>
              </w:rPr>
              <w:t>GBR</w:t>
            </w:r>
          </w:p>
        </w:tc>
        <w:tc>
          <w:tcPr>
            <w:tcW w:w="1559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val="en-US"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val="en-US" w:eastAsia="ar-SA"/>
              </w:rPr>
              <w:t>1550-2724</w:t>
            </w:r>
          </w:p>
        </w:tc>
        <w:tc>
          <w:tcPr>
            <w:tcW w:w="992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val="en-US"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val="en-US" w:eastAsia="ar-SA"/>
              </w:rPr>
              <w:t xml:space="preserve">1 </w:t>
            </w:r>
            <w:proofErr w:type="spellStart"/>
            <w:r w:rsidRPr="00C32A6B">
              <w:rPr>
                <w:rFonts w:eastAsia="Times New Roman" w:cs="Arial"/>
                <w:sz w:val="24"/>
                <w:szCs w:val="24"/>
                <w:lang w:val="en-US" w:eastAsia="ar-SA"/>
              </w:rPr>
              <w:t>kpl</w:t>
            </w:r>
            <w:proofErr w:type="spellEnd"/>
            <w:r w:rsidRPr="00C32A6B">
              <w:rPr>
                <w:rFonts w:eastAsia="Times New Roman" w:cs="Arial"/>
                <w:sz w:val="24"/>
                <w:szCs w:val="24"/>
                <w:lang w:val="en-US" w:eastAsia="ar-SA"/>
              </w:rPr>
              <w:t>.</w:t>
            </w:r>
          </w:p>
        </w:tc>
      </w:tr>
      <w:tr w:rsidR="00C32A6B" w:rsidRPr="00C32A6B" w:rsidTr="00C32A6B">
        <w:trPr>
          <w:trHeight w:val="550"/>
        </w:trPr>
        <w:tc>
          <w:tcPr>
            <w:tcW w:w="888" w:type="dxa"/>
            <w:vAlign w:val="center"/>
          </w:tcPr>
          <w:p w:rsidR="00C32A6B" w:rsidRPr="00C32A6B" w:rsidRDefault="00C32A6B" w:rsidP="00C32A6B">
            <w:pPr>
              <w:numPr>
                <w:ilvl w:val="0"/>
                <w:numId w:val="1"/>
              </w:num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641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rPr>
                <w:rFonts w:eastAsia="Times New Roman" w:cs="Arial"/>
                <w:sz w:val="24"/>
                <w:szCs w:val="24"/>
                <w:lang w:val="en-US" w:eastAsia="ar-SA"/>
              </w:rPr>
            </w:pPr>
            <w:proofErr w:type="spellStart"/>
            <w:r w:rsidRPr="00C32A6B">
              <w:rPr>
                <w:rFonts w:eastAsia="Times New Roman" w:cs="Arial"/>
                <w:sz w:val="24"/>
                <w:szCs w:val="24"/>
                <w:lang w:val="en-US" w:eastAsia="ar-SA"/>
              </w:rPr>
              <w:t>Novum</w:t>
            </w:r>
            <w:proofErr w:type="spellEnd"/>
          </w:p>
        </w:tc>
        <w:tc>
          <w:tcPr>
            <w:tcW w:w="1276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val="en-US"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val="en-US" w:eastAsia="ar-SA"/>
              </w:rPr>
              <w:t>DEU</w:t>
            </w:r>
          </w:p>
        </w:tc>
        <w:tc>
          <w:tcPr>
            <w:tcW w:w="1559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val="en-US"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val="en-US" w:eastAsia="ar-SA"/>
              </w:rPr>
              <w:t>1438-1753</w:t>
            </w:r>
          </w:p>
        </w:tc>
        <w:tc>
          <w:tcPr>
            <w:tcW w:w="992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val="en-US"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val="en-US" w:eastAsia="ar-SA"/>
              </w:rPr>
              <w:t xml:space="preserve">1 </w:t>
            </w:r>
            <w:proofErr w:type="spellStart"/>
            <w:r w:rsidRPr="00C32A6B">
              <w:rPr>
                <w:rFonts w:eastAsia="Times New Roman" w:cs="Arial"/>
                <w:sz w:val="24"/>
                <w:szCs w:val="24"/>
                <w:lang w:val="en-US" w:eastAsia="ar-SA"/>
              </w:rPr>
              <w:t>kpl</w:t>
            </w:r>
            <w:proofErr w:type="spellEnd"/>
            <w:r w:rsidRPr="00C32A6B">
              <w:rPr>
                <w:rFonts w:eastAsia="Times New Roman" w:cs="Arial"/>
                <w:sz w:val="24"/>
                <w:szCs w:val="24"/>
                <w:lang w:val="en-US" w:eastAsia="ar-SA"/>
              </w:rPr>
              <w:t>.</w:t>
            </w:r>
          </w:p>
        </w:tc>
      </w:tr>
      <w:tr w:rsidR="00C32A6B" w:rsidRPr="00C32A6B" w:rsidTr="00C32A6B">
        <w:trPr>
          <w:trHeight w:val="550"/>
        </w:trPr>
        <w:tc>
          <w:tcPr>
            <w:tcW w:w="888" w:type="dxa"/>
            <w:vAlign w:val="center"/>
          </w:tcPr>
          <w:p w:rsidR="00C32A6B" w:rsidRPr="00C32A6B" w:rsidRDefault="00C32A6B" w:rsidP="00C32A6B">
            <w:pPr>
              <w:numPr>
                <w:ilvl w:val="0"/>
                <w:numId w:val="1"/>
              </w:num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641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rPr>
                <w:rFonts w:eastAsia="Times New Roman" w:cs="Arial"/>
                <w:sz w:val="24"/>
                <w:szCs w:val="24"/>
                <w:lang w:val="en-US"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val="en-US" w:eastAsia="ar-SA"/>
              </w:rPr>
              <w:t>Optics Letters (online only)</w:t>
            </w:r>
          </w:p>
        </w:tc>
        <w:tc>
          <w:tcPr>
            <w:tcW w:w="1276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val="en-US"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val="en-US" w:eastAsia="ar-SA"/>
              </w:rPr>
              <w:t>USA</w:t>
            </w:r>
          </w:p>
        </w:tc>
        <w:tc>
          <w:tcPr>
            <w:tcW w:w="1559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val="en-US"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val="en-US" w:eastAsia="ar-SA"/>
              </w:rPr>
              <w:t>1539-4794</w:t>
            </w:r>
          </w:p>
        </w:tc>
        <w:tc>
          <w:tcPr>
            <w:tcW w:w="992" w:type="dxa"/>
            <w:vAlign w:val="center"/>
          </w:tcPr>
          <w:p w:rsidR="00C32A6B" w:rsidRPr="00C32A6B" w:rsidRDefault="00C32A6B" w:rsidP="00C32A6B">
            <w:pPr>
              <w:suppressAutoHyphens/>
              <w:spacing w:line="276" w:lineRule="auto"/>
              <w:jc w:val="center"/>
              <w:rPr>
                <w:rFonts w:eastAsia="Times New Roman" w:cs="Arial"/>
                <w:sz w:val="24"/>
                <w:szCs w:val="24"/>
                <w:lang w:val="en-US" w:eastAsia="ar-SA"/>
              </w:rPr>
            </w:pPr>
            <w:r w:rsidRPr="00C32A6B">
              <w:rPr>
                <w:rFonts w:eastAsia="Times New Roman" w:cs="Arial"/>
                <w:sz w:val="24"/>
                <w:szCs w:val="24"/>
                <w:lang w:val="en-US" w:eastAsia="ar-SA"/>
              </w:rPr>
              <w:t xml:space="preserve">1 </w:t>
            </w:r>
            <w:proofErr w:type="spellStart"/>
            <w:r w:rsidRPr="00C32A6B">
              <w:rPr>
                <w:rFonts w:eastAsia="Times New Roman" w:cs="Arial"/>
                <w:sz w:val="24"/>
                <w:szCs w:val="24"/>
                <w:lang w:val="en-US" w:eastAsia="ar-SA"/>
              </w:rPr>
              <w:t>kpl</w:t>
            </w:r>
            <w:proofErr w:type="spellEnd"/>
            <w:r w:rsidRPr="00C32A6B">
              <w:rPr>
                <w:rFonts w:eastAsia="Times New Roman" w:cs="Arial"/>
                <w:sz w:val="24"/>
                <w:szCs w:val="24"/>
                <w:lang w:val="en-US" w:eastAsia="ar-SA"/>
              </w:rPr>
              <w:t>.</w:t>
            </w:r>
          </w:p>
        </w:tc>
      </w:tr>
    </w:tbl>
    <w:p w:rsidR="00C32A6B" w:rsidRPr="00C32A6B" w:rsidRDefault="00C32A6B">
      <w:pPr>
        <w:rPr>
          <w:sz w:val="24"/>
          <w:szCs w:val="24"/>
        </w:rPr>
      </w:pPr>
    </w:p>
    <w:sectPr w:rsidR="00C32A6B" w:rsidRPr="00C32A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87B" w:rsidRDefault="002A487B" w:rsidP="00C32A6B">
      <w:pPr>
        <w:spacing w:after="0" w:line="240" w:lineRule="auto"/>
      </w:pPr>
      <w:r>
        <w:separator/>
      </w:r>
    </w:p>
  </w:endnote>
  <w:endnote w:type="continuationSeparator" w:id="0">
    <w:p w:rsidR="002A487B" w:rsidRDefault="002A487B" w:rsidP="00C32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87B" w:rsidRDefault="002A487B" w:rsidP="00C32A6B">
      <w:pPr>
        <w:spacing w:after="0" w:line="240" w:lineRule="auto"/>
      </w:pPr>
      <w:r>
        <w:separator/>
      </w:r>
    </w:p>
  </w:footnote>
  <w:footnote w:type="continuationSeparator" w:id="0">
    <w:p w:rsidR="002A487B" w:rsidRDefault="002A487B" w:rsidP="00C32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A6B" w:rsidRDefault="00C32A6B">
    <w:pPr>
      <w:pStyle w:val="Nagwek"/>
    </w:pPr>
    <w:r w:rsidRPr="00C32A6B">
      <w:t>Nr postępowania: ZO/PN/K-DZP.263.0….2020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15E73"/>
    <w:multiLevelType w:val="hybridMultilevel"/>
    <w:tmpl w:val="72E2E5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6B"/>
    <w:rsid w:val="001663FA"/>
    <w:rsid w:val="002A487B"/>
    <w:rsid w:val="00367F54"/>
    <w:rsid w:val="00C32A6B"/>
    <w:rsid w:val="00DE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307B"/>
  <w15:chartTrackingRefBased/>
  <w15:docId w15:val="{E4D9D399-577C-449B-B5B3-204C299C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2A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2A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2A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32A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2A6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32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A6B"/>
  </w:style>
  <w:style w:type="paragraph" w:styleId="Stopka">
    <w:name w:val="footer"/>
    <w:basedOn w:val="Normalny"/>
    <w:link w:val="StopkaZnak"/>
    <w:uiPriority w:val="99"/>
    <w:unhideWhenUsed/>
    <w:rsid w:val="00C32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A6B"/>
  </w:style>
  <w:style w:type="table" w:styleId="Tabela-Siatka">
    <w:name w:val="Table Grid"/>
    <w:basedOn w:val="Standardowy"/>
    <w:uiPriority w:val="39"/>
    <w:rsid w:val="00C3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32A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32A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32A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32A6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1</dc:creator>
  <cp:keywords/>
  <dc:description/>
  <cp:lastModifiedBy>Zamówienia 1</cp:lastModifiedBy>
  <cp:revision>2</cp:revision>
  <dcterms:created xsi:type="dcterms:W3CDTF">2020-10-13T06:47:00Z</dcterms:created>
  <dcterms:modified xsi:type="dcterms:W3CDTF">2020-10-13T06:50:00Z</dcterms:modified>
</cp:coreProperties>
</file>