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832BAB">
        <w:rPr>
          <w:rFonts w:ascii="Arial Narrow" w:hAnsi="Arial Narrow" w:cs="Arial"/>
          <w:b/>
          <w:sz w:val="20"/>
          <w:szCs w:val="20"/>
        </w:rPr>
        <w:t>DO-140.262.214</w:t>
      </w:r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bookmarkStart w:id="0" w:name="_GoBack"/>
      <w:bookmarkEnd w:id="0"/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2BAB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9DAD8-29AC-42A6-93B0-CEB3E09A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8</cp:revision>
  <cp:lastPrinted>2018-10-31T08:31:00Z</cp:lastPrinted>
  <dcterms:created xsi:type="dcterms:W3CDTF">2018-11-15T12:44:00Z</dcterms:created>
  <dcterms:modified xsi:type="dcterms:W3CDTF">2019-09-06T10:55:00Z</dcterms:modified>
</cp:coreProperties>
</file>