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8FE2" w14:textId="61E4F353" w:rsidR="00A856B2" w:rsidRPr="00A856B2" w:rsidRDefault="00CC7882" w:rsidP="00A856B2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</w:t>
      </w:r>
    </w:p>
    <w:p w14:paraId="1194B668" w14:textId="38C36B0D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796F2F">
        <w:rPr>
          <w:rFonts w:ascii="Arial Narrow" w:hAnsi="Arial Narrow" w:cs="Arial"/>
          <w:b/>
          <w:sz w:val="20"/>
          <w:szCs w:val="20"/>
        </w:rPr>
        <w:t>RO-410.083/201/ZO/</w:t>
      </w:r>
      <w:r w:rsidR="008B71CA">
        <w:rPr>
          <w:rFonts w:ascii="Arial Narrow" w:hAnsi="Arial Narrow" w:cs="Arial"/>
          <w:b/>
          <w:sz w:val="20"/>
          <w:szCs w:val="20"/>
        </w:rPr>
        <w:t>7</w:t>
      </w:r>
      <w:r w:rsidRPr="00A856B2">
        <w:rPr>
          <w:rFonts w:ascii="Arial Narrow" w:hAnsi="Arial Narrow" w:cs="Arial"/>
          <w:b/>
          <w:sz w:val="20"/>
          <w:szCs w:val="20"/>
        </w:rPr>
        <w:t>/2017</w:t>
      </w:r>
    </w:p>
    <w:p w14:paraId="11267D70" w14:textId="6A3663AC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…………………………..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CC7882" w:rsidRDefault="00A856B2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5ACDF391" w:rsidR="00A856B2" w:rsidRPr="00CC7882" w:rsidRDefault="00796F2F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…………………………………………………………………………………………………………., …………………………………………</w:t>
      </w:r>
      <w:r w:rsidR="00A856B2" w:rsidRPr="00CC788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NIP …………………….</w:t>
      </w:r>
      <w:r w:rsidR="00A856B2" w:rsidRPr="00CC7882">
        <w:rPr>
          <w:rFonts w:ascii="Arial Narrow" w:hAnsi="Arial Narrow"/>
          <w:b/>
          <w:sz w:val="18"/>
          <w:szCs w:val="18"/>
        </w:rPr>
        <w:t>,</w:t>
      </w:r>
      <w:r w:rsidR="00A856B2" w:rsidRPr="00CC7882">
        <w:rPr>
          <w:rFonts w:ascii="Arial Narrow" w:hAnsi="Arial Narrow"/>
          <w:sz w:val="18"/>
          <w:szCs w:val="18"/>
        </w:rPr>
        <w:t xml:space="preserve"> 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reprezentowanym przez:</w:t>
      </w:r>
    </w:p>
    <w:p w14:paraId="0A39ECE0" w14:textId="7E24E34F" w:rsidR="00A856B2" w:rsidRPr="00A856B2" w:rsidRDefault="00796F2F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…………………………………………………………………………………………..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9300C79" w14:textId="1054ED09" w:rsidR="003F0776" w:rsidRDefault="00A856B2" w:rsidP="00F063E0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 xml:space="preserve">Przedmiotem umowy </w:t>
      </w:r>
      <w:r w:rsidR="003F0776">
        <w:rPr>
          <w:rFonts w:ascii="Arial Narrow" w:hAnsi="Arial Narrow"/>
          <w:sz w:val="18"/>
          <w:szCs w:val="18"/>
        </w:rPr>
        <w:t>jest p</w:t>
      </w:r>
      <w:r w:rsidR="003F0776" w:rsidRPr="003F0776">
        <w:rPr>
          <w:rFonts w:ascii="Arial Narrow" w:hAnsi="Arial Narrow"/>
          <w:sz w:val="18"/>
          <w:szCs w:val="18"/>
        </w:rPr>
        <w:t>rzeprowadzenie 3 edycji certyfikowanego szkolenia „</w:t>
      </w:r>
      <w:r w:rsidR="00F063E0" w:rsidRPr="00F063E0">
        <w:rPr>
          <w:rFonts w:ascii="Arial Narrow" w:hAnsi="Arial Narrow"/>
          <w:sz w:val="18"/>
          <w:szCs w:val="18"/>
        </w:rPr>
        <w:t>PRINCE2 Foundation</w:t>
      </w:r>
      <w:r w:rsidR="003F0776" w:rsidRPr="003F0776">
        <w:rPr>
          <w:rFonts w:ascii="Arial Narrow" w:hAnsi="Arial Narrow"/>
          <w:sz w:val="18"/>
          <w:szCs w:val="18"/>
        </w:rPr>
        <w:t>” wraz z egzaminem i certyfikatem, w którym udział weźmie łącznie 30 osób: 3 edycje X 10 osób (1 grupa po 10 osób w latach 2017, 2018, 2019)</w:t>
      </w:r>
      <w:r w:rsidR="003F0776">
        <w:rPr>
          <w:rFonts w:ascii="Arial Narrow" w:hAnsi="Arial Narrow"/>
          <w:sz w:val="18"/>
          <w:szCs w:val="18"/>
        </w:rPr>
        <w:t>.</w:t>
      </w:r>
      <w:r w:rsidR="003F0776" w:rsidRPr="003F0776">
        <w:rPr>
          <w:rFonts w:ascii="Arial Narrow" w:hAnsi="Arial Narrow"/>
          <w:sz w:val="18"/>
          <w:szCs w:val="18"/>
        </w:rPr>
        <w:t xml:space="preserve"> </w:t>
      </w:r>
    </w:p>
    <w:p w14:paraId="7A997562" w14:textId="70AEB3AE" w:rsidR="00A856B2" w:rsidRPr="003F0776" w:rsidRDefault="002A0F68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>Szkolenia</w:t>
      </w:r>
      <w:r w:rsidR="00A856B2" w:rsidRPr="003F0776">
        <w:rPr>
          <w:rFonts w:ascii="Arial Narrow" w:hAnsi="Arial Narrow"/>
          <w:sz w:val="18"/>
          <w:szCs w:val="18"/>
        </w:rPr>
        <w:t xml:space="preserve"> realizowane będą na potrzeby projektu „2WORK- kompleksowy program kształtujący kompetencje i kwalifikacje, zwiększający szanse absolwentów na rynku pracy” realizowanego z Programu Operacyjnego Wiedza Edukacja Rozwój 2014-2020. </w:t>
      </w:r>
    </w:p>
    <w:p w14:paraId="6C3938E5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24B95B85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CC7882">
        <w:rPr>
          <w:rFonts w:ascii="Arial Narrow" w:hAnsi="Arial Narrow"/>
          <w:sz w:val="18"/>
          <w:szCs w:val="18"/>
        </w:rPr>
        <w:t>certyfikowanych szkoleń wraz z egzaminem i certyfikacją</w:t>
      </w:r>
      <w:r w:rsidRPr="00A856B2">
        <w:rPr>
          <w:rFonts w:ascii="Arial Narrow" w:hAnsi="Arial Narrow"/>
          <w:sz w:val="18"/>
          <w:szCs w:val="18"/>
        </w:rPr>
        <w:t xml:space="preserve"> objętych przedmiotem umowy.</w:t>
      </w:r>
    </w:p>
    <w:p w14:paraId="7D2D80C0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0BD59EFA" w14:textId="4F2A47F0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hAnsi="Arial Narrow"/>
          <w:sz w:val="18"/>
          <w:szCs w:val="18"/>
        </w:rPr>
        <w:t>Certyfikowanymi szkleniami objętych zostanie 30</w:t>
      </w:r>
      <w:r w:rsidR="00A856B2" w:rsidRPr="00A856B2">
        <w:rPr>
          <w:rFonts w:ascii="Arial Narrow" w:hAnsi="Arial Narrow"/>
          <w:sz w:val="18"/>
          <w:szCs w:val="18"/>
        </w:rPr>
        <w:t xml:space="preserve"> studentów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Wydziału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Zarządzania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Politechniki Białostockiej.</w:t>
      </w:r>
    </w:p>
    <w:p w14:paraId="1D408CED" w14:textId="0068A678" w:rsidR="00A856B2" w:rsidRPr="00A856B2" w:rsidRDefault="002A0F68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Szkolenia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będą realizowane w </w:t>
      </w:r>
      <w:r w:rsidR="008B71CA">
        <w:rPr>
          <w:rFonts w:ascii="Arial Narrow" w:eastAsia="Times New Roman" w:hAnsi="Arial Narrow" w:cs="Calibri"/>
          <w:sz w:val="18"/>
          <w:szCs w:val="18"/>
          <w:lang w:eastAsia="ar-SA"/>
        </w:rPr>
        <w:t>3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edycjach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w terminach wskazanych przez Zamawiającego.</w:t>
      </w:r>
    </w:p>
    <w:p w14:paraId="506B2B1A" w14:textId="6F5AEA91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Liczebność studentów w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grupie: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ok.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1</w:t>
      </w:r>
      <w:r w:rsidR="008B71CA">
        <w:rPr>
          <w:rFonts w:ascii="Arial Narrow" w:eastAsia="Times New Roman" w:hAnsi="Arial Narrow" w:cs="Calibri"/>
          <w:sz w:val="18"/>
          <w:szCs w:val="18"/>
          <w:lang w:eastAsia="ar-SA"/>
        </w:rPr>
        <w:t>0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3A615777" w14:textId="0A755178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Liczba godzin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przypadająca na jednego uczestnika: </w:t>
      </w:r>
      <w:r w:rsidR="00F063E0">
        <w:rPr>
          <w:rFonts w:ascii="Arial Narrow" w:eastAsia="Times New Roman" w:hAnsi="Arial Narrow" w:cs="Calibri"/>
          <w:sz w:val="18"/>
          <w:szCs w:val="18"/>
          <w:lang w:eastAsia="ar-SA"/>
        </w:rPr>
        <w:t>32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</w:t>
      </w:r>
      <w:r w:rsidR="00F063E0">
        <w:rPr>
          <w:rFonts w:ascii="Arial Narrow" w:eastAsia="Times New Roman" w:hAnsi="Arial Narrow" w:cs="Calibri"/>
          <w:sz w:val="18"/>
          <w:szCs w:val="18"/>
          <w:lang w:eastAsia="ar-SA"/>
        </w:rPr>
        <w:t>e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436553F6" w14:textId="0933714A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Integralną częścią umowy jest program zajęć, złożony przez Wykonawcę w ofercie, stanowiącej załącznik nr 1 do niniejszej umowy.</w:t>
      </w:r>
    </w:p>
    <w:p w14:paraId="2152D524" w14:textId="0F2964CF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Łączna liczba h do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F063E0">
        <w:rPr>
          <w:rFonts w:ascii="Arial Narrow" w:eastAsia="Times New Roman" w:hAnsi="Arial Narrow" w:cs="Calibri"/>
          <w:sz w:val="18"/>
          <w:szCs w:val="18"/>
          <w:lang w:eastAsia="ar-SA"/>
        </w:rPr>
        <w:t>96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lekcyjne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(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 w:rsidR="00CC788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="00CC788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14:paraId="01C79894" w14:textId="3B7EDFA7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Białystok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/Kleosin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Politechnika Białostocka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637D5652" w14:textId="151165B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dostarczenia zamawiającemu, nie później niż w ciągu </w:t>
      </w:r>
      <w:r w:rsidR="00CC7882">
        <w:rPr>
          <w:rFonts w:ascii="Arial Narrow" w:hAnsi="Arial Narrow"/>
          <w:sz w:val="18"/>
          <w:szCs w:val="18"/>
        </w:rPr>
        <w:t>7</w:t>
      </w:r>
      <w:r w:rsidRPr="00A856B2">
        <w:rPr>
          <w:rFonts w:ascii="Arial Narrow" w:hAnsi="Arial Narrow"/>
          <w:sz w:val="18"/>
          <w:szCs w:val="18"/>
        </w:rPr>
        <w:t xml:space="preserve"> dni roboczych przed rozpoczęciem każdej edycji </w:t>
      </w:r>
      <w:r w:rsidR="00CC7882"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„Harmonogramu szczegółowego”, obejmującego pełną realizację programu </w:t>
      </w:r>
      <w:r w:rsidR="00CC7882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w rozbiciu na poszczególne </w:t>
      </w:r>
      <w:r w:rsidR="00CC7882">
        <w:rPr>
          <w:rFonts w:ascii="Arial Narrow" w:hAnsi="Arial Narrow"/>
          <w:sz w:val="18"/>
          <w:szCs w:val="18"/>
        </w:rPr>
        <w:t>godziny</w:t>
      </w:r>
      <w:r w:rsidRPr="00A856B2">
        <w:rPr>
          <w:rFonts w:ascii="Arial Narrow" w:hAnsi="Arial Narrow"/>
          <w:sz w:val="18"/>
          <w:szCs w:val="18"/>
        </w:rPr>
        <w:t xml:space="preserve"> z uwzględnieniem tematyki zajęć i liczby godzin, który stanowić będzie załącznik nr 2 do niniejszej umowy,</w:t>
      </w:r>
    </w:p>
    <w:p w14:paraId="39EA354F" w14:textId="35AEC98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kompetentnych i doświadczonych trenerów prowadzących </w:t>
      </w:r>
      <w:r w:rsidR="00CC7882">
        <w:rPr>
          <w:rFonts w:ascii="Arial Narrow" w:hAnsi="Arial Narrow"/>
          <w:sz w:val="18"/>
          <w:szCs w:val="18"/>
        </w:rPr>
        <w:t>szkolenie</w:t>
      </w:r>
      <w:r w:rsidRPr="00A856B2">
        <w:rPr>
          <w:rFonts w:ascii="Arial Narrow" w:hAnsi="Arial Narrow"/>
          <w:sz w:val="18"/>
          <w:szCs w:val="18"/>
        </w:rPr>
        <w:t>,</w:t>
      </w:r>
    </w:p>
    <w:p w14:paraId="690BE480" w14:textId="7240C374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realizacji przedmiotu umowy zgodnie z „Programem </w:t>
      </w:r>
      <w:r w:rsidR="00CC7882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>” oraz „Harmonogramem”, o którym mowa w pkt. a),</w:t>
      </w:r>
    </w:p>
    <w:p w14:paraId="0849EEC6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wykonania czynności będących przedmiotem umowy z należytą starannością, czuwania nad prawidłową realizacją zawartej umowy, </w:t>
      </w:r>
    </w:p>
    <w:p w14:paraId="1759E777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indywidualizacji kształcenia poprzez prowadzenie systematycznej oceny postępów poszczególnych uczestników i zwiększenia pomocy wobec osób mających trudności w procesie nauczania,</w:t>
      </w:r>
    </w:p>
    <w:p w14:paraId="0ECC932F" w14:textId="3EB2EB6E" w:rsidR="00A856B2" w:rsidRPr="008B71CA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dziennika zajęć edukacyjnych zawierającego listę obecności, wymiar godzin i tematy zajęć edukacyjnych, </w:t>
      </w:r>
    </w:p>
    <w:p w14:paraId="70FEAC08" w14:textId="765FC25B" w:rsidR="008B71CA" w:rsidRPr="008B71CA" w:rsidRDefault="008B71CA" w:rsidP="008B71CA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 </w:t>
      </w:r>
    </w:p>
    <w:p w14:paraId="593727A6" w14:textId="5F6AEEE8" w:rsidR="00A856B2" w:rsidRPr="002A0F68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prowadzenia osobnej listy obecności, na której uczestnicy</w:t>
      </w:r>
      <w:r w:rsidR="002A0F68">
        <w:rPr>
          <w:rFonts w:ascii="Arial Narrow" w:hAnsi="Arial Narrow" w:cs="Arial"/>
          <w:sz w:val="18"/>
          <w:szCs w:val="18"/>
        </w:rPr>
        <w:t xml:space="preserve"> szkolenia</w:t>
      </w:r>
      <w:r w:rsidRPr="00A856B2">
        <w:rPr>
          <w:rFonts w:ascii="Arial Narrow" w:hAnsi="Arial Narrow" w:cs="Arial"/>
          <w:sz w:val="18"/>
          <w:szCs w:val="18"/>
        </w:rPr>
        <w:t xml:space="preserve"> podpisują się własnoręcznie imieniem i nazwiskiem, przy czym wzór listy obecności (załącznik nr 4) zamawiający przedstawi wykonawcy w </w:t>
      </w:r>
      <w:r w:rsidR="00CC7882">
        <w:rPr>
          <w:rFonts w:ascii="Arial Narrow" w:hAnsi="Arial Narrow" w:cs="Arial"/>
          <w:sz w:val="18"/>
          <w:szCs w:val="18"/>
        </w:rPr>
        <w:t>dniu podpisania umowy,</w:t>
      </w:r>
    </w:p>
    <w:p w14:paraId="4E60E8BA" w14:textId="47CA912C" w:rsidR="002A0F68" w:rsidRPr="002A0F68" w:rsidRDefault="002A0F68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przeprowadzenie egzaminu z zakresu zawartego w zapytaniu ofertowym nr </w:t>
      </w:r>
      <w:r w:rsidR="008B71CA">
        <w:rPr>
          <w:rFonts w:ascii="Arial Narrow" w:hAnsi="Arial Narrow" w:cs="Arial"/>
          <w:sz w:val="18"/>
          <w:szCs w:val="18"/>
        </w:rPr>
        <w:t>RO-410.083/201/ZO/</w:t>
      </w:r>
      <w:r w:rsidR="00F063E0">
        <w:rPr>
          <w:rFonts w:ascii="Arial Narrow" w:hAnsi="Arial Narrow" w:cs="Arial"/>
          <w:sz w:val="18"/>
          <w:szCs w:val="18"/>
        </w:rPr>
        <w:t>7</w:t>
      </w:r>
      <w:bookmarkStart w:id="0" w:name="_GoBack"/>
      <w:bookmarkEnd w:id="0"/>
      <w:r w:rsidRPr="002A0F68">
        <w:rPr>
          <w:rFonts w:ascii="Arial Narrow" w:hAnsi="Arial Narrow" w:cs="Arial"/>
          <w:sz w:val="18"/>
          <w:szCs w:val="18"/>
        </w:rPr>
        <w:t>/2017</w:t>
      </w:r>
      <w:r>
        <w:rPr>
          <w:rFonts w:ascii="Arial Narrow" w:hAnsi="Arial Narrow" w:cs="Arial"/>
          <w:sz w:val="18"/>
          <w:szCs w:val="18"/>
        </w:rPr>
        <w:t xml:space="preserve"> z dnia ……………….</w:t>
      </w:r>
    </w:p>
    <w:p w14:paraId="33F8E046" w14:textId="317ED352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sporządzenia protokołu z egzaminu.</w:t>
      </w:r>
    </w:p>
    <w:p w14:paraId="102D4025" w14:textId="3FF3233D" w:rsidR="00A856B2" w:rsidRPr="002A0F68" w:rsidRDefault="00A856B2" w:rsidP="002A0F68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rejestru wydanych materiałów dydaktycznych, jakie na własność otrzyma uczestnik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oraz zaświadczeń potwierdzających ukończenie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i uzyskan</w:t>
      </w:r>
      <w:r w:rsidR="002A0F68">
        <w:rPr>
          <w:rFonts w:ascii="Arial Narrow" w:hAnsi="Arial Narrow" w:cs="Arial"/>
          <w:sz w:val="18"/>
          <w:szCs w:val="18"/>
        </w:rPr>
        <w:t>ie kwalifikacji</w:t>
      </w:r>
      <w:r w:rsidRPr="002A0F68">
        <w:rPr>
          <w:rFonts w:ascii="Arial Narrow" w:hAnsi="Arial Narrow" w:cs="Arial"/>
          <w:sz w:val="18"/>
          <w:szCs w:val="18"/>
        </w:rPr>
        <w:t>.</w:t>
      </w:r>
    </w:p>
    <w:p w14:paraId="1885E32A" w14:textId="17977249" w:rsidR="002A0F68" w:rsidRPr="00A856B2" w:rsidRDefault="002A0F68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dostarczenie certyfikatów uczestnikom oraz jego kopii potwierdzonej za zgodność z oryginałem Zamawiającemu.</w:t>
      </w:r>
    </w:p>
    <w:p w14:paraId="330295EC" w14:textId="05B416E5" w:rsidR="00A856B2" w:rsidRPr="00A856B2" w:rsidRDefault="00A856B2" w:rsidP="00A856B2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lastRenderedPageBreak/>
        <w:t xml:space="preserve">Wykonawca zobowiązany jest do zapewnienia niezbędnego oprogramowania na czas realizacji </w:t>
      </w:r>
      <w:r w:rsidR="002A0F68"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lub</w:t>
      </w:r>
      <w:r w:rsidRPr="00A856B2">
        <w:rPr>
          <w:rFonts w:ascii="Arial Narrow" w:hAnsi="Arial Narrow"/>
          <w:sz w:val="18"/>
          <w:szCs w:val="18"/>
        </w:rPr>
        <w:t xml:space="preserve"> wskazanie oprogramowania które powinno być zainstalowane przez Zamawiającego na komputerach w sali w której będą odbywały się zajęcia</w:t>
      </w:r>
      <w:r w:rsidR="002A0F68">
        <w:rPr>
          <w:rFonts w:ascii="Arial Narrow" w:hAnsi="Arial Narrow" w:cs="Arial"/>
          <w:sz w:val="18"/>
          <w:szCs w:val="18"/>
        </w:rPr>
        <w:t xml:space="preserve"> jeśli dotyczy.</w:t>
      </w: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48739A5E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oraz frekwencji uczestników, bez uprzedniego powiadomienia wykonawcy; </w:t>
      </w:r>
    </w:p>
    <w:p w14:paraId="2D3C44D8" w14:textId="77777777" w:rsidR="00A856B2" w:rsidRP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nienależytego jej wykonania przez wykonawcę po uprzednim pisemnym zawiadomieniu o stwierdzonych nieprawidłowościach i braku przedstawienia przez wykonawcę zadowalającego wyjaśnienia tych nieprawidłowość.</w:t>
      </w:r>
    </w:p>
    <w:p w14:paraId="7C29CC9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6A9B7B13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14:paraId="69CD7239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Wzór certyfikatu stanowi załącznik nr 5 do niniejszej umowy, przygotowany przez Wykonawcę.</w:t>
      </w:r>
    </w:p>
    <w:p w14:paraId="09A3EB3F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14:paraId="708490FF" w14:textId="78343DBE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oryginał rejestru wydanych materiałów dydaktycznych, jakie na własność otrzyma uczestnik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28BB80EC" w14:textId="39C3111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3C4DA1FF" w14:textId="3F29A6D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14:paraId="094C7953" w14:textId="332AD012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odrębną listę obecności, na której uczestnicy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podpisali się własnoręcznie imieniem i nazwiskiem, przy czym wzór listy obecności zamawiający przedstawi wykonawcy w dniu podpisania umowy</w:t>
      </w:r>
    </w:p>
    <w:p w14:paraId="55D715C8" w14:textId="347D6085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 w:rsidR="002A0F68">
        <w:rPr>
          <w:rFonts w:ascii="Arial Narrow" w:hAnsi="Arial Narrow"/>
          <w:sz w:val="18"/>
          <w:szCs w:val="18"/>
        </w:rPr>
        <w:t xml:space="preserve"> szkolenia,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14:paraId="376B6F13" w14:textId="77777777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14:paraId="69FD970A" w14:textId="37AEC115" w:rsidR="00A856B2" w:rsidRPr="00A856B2" w:rsidRDefault="002A0F68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</w:t>
      </w:r>
      <w:r w:rsidR="00A856B2" w:rsidRPr="00A856B2">
        <w:rPr>
          <w:rFonts w:ascii="Arial Narrow" w:hAnsi="Arial Narrow"/>
          <w:b/>
          <w:sz w:val="18"/>
          <w:szCs w:val="18"/>
        </w:rPr>
        <w:t>§ 6</w:t>
      </w:r>
    </w:p>
    <w:p w14:paraId="4098391E" w14:textId="58BE00AE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nauczania jednego uczestnika wynosi </w:t>
      </w:r>
      <w:r w:rsidR="002A0F68">
        <w:rPr>
          <w:rFonts w:ascii="Arial Narrow" w:hAnsi="Arial Narrow"/>
          <w:sz w:val="18"/>
          <w:szCs w:val="18"/>
        </w:rPr>
        <w:t>……………….</w:t>
      </w:r>
      <w:r w:rsidRPr="00A856B2">
        <w:rPr>
          <w:rFonts w:ascii="Arial Narrow" w:hAnsi="Arial Narrow"/>
          <w:sz w:val="18"/>
          <w:szCs w:val="18"/>
        </w:rPr>
        <w:t xml:space="preserve"> zł brutto (słownie: </w:t>
      </w:r>
      <w:r w:rsidR="002A0F68">
        <w:rPr>
          <w:rFonts w:ascii="Arial Narrow" w:hAnsi="Arial Narrow"/>
          <w:sz w:val="18"/>
          <w:szCs w:val="18"/>
        </w:rPr>
        <w:t>……………………….</w:t>
      </w:r>
      <w:r w:rsidRPr="00A856B2">
        <w:rPr>
          <w:rFonts w:ascii="Arial Narrow" w:hAnsi="Arial Narrow"/>
          <w:sz w:val="18"/>
          <w:szCs w:val="18"/>
        </w:rPr>
        <w:t>).</w:t>
      </w:r>
    </w:p>
    <w:p w14:paraId="2AD40F9D" w14:textId="7392B74C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jednej h zajęć wynosi: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>)</w:t>
      </w:r>
    </w:p>
    <w:p w14:paraId="2467BA1A" w14:textId="52F8ABA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wynagrodzenie za faktycznie przeprowadzone godziny zajęć. Koszt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14:paraId="3A5B3689" w14:textId="13618A25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przeprowadzenie </w:t>
      </w:r>
      <w:r w:rsidR="002A0F68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w łącznej wysokości nie przekraczającej </w:t>
      </w:r>
      <w:r w:rsidR="002A0F68">
        <w:rPr>
          <w:rFonts w:ascii="Arial Narrow" w:hAnsi="Arial Narrow"/>
          <w:sz w:val="18"/>
          <w:szCs w:val="18"/>
        </w:rPr>
        <w:t>………………..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 w:rsidR="002A0F68">
        <w:rPr>
          <w:rFonts w:ascii="Arial Narrow" w:hAnsi="Arial Narrow"/>
          <w:sz w:val="18"/>
          <w:szCs w:val="18"/>
        </w:rPr>
        <w:t>……………………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5847FD5C" w14:textId="4EDF75A3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14 dni od daty otrzymania prawidłowo wystawionej faktur/-y na konto wskazane na fakturze, po protokolarnym potwierdzeniu zrealizowanych godzin </w:t>
      </w:r>
      <w:r w:rsidR="005F427C">
        <w:rPr>
          <w:rFonts w:ascii="Arial Narrow" w:hAnsi="Arial Narrow"/>
          <w:sz w:val="18"/>
          <w:szCs w:val="18"/>
        </w:rPr>
        <w:t>szkolenia,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20AAF35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>
        <w:rPr>
          <w:rFonts w:ascii="Arial Narrow" w:hAnsi="Arial Narrow"/>
          <w:sz w:val="18"/>
          <w:szCs w:val="18"/>
        </w:rPr>
        <w:t>nania korekty takiej faktury.</w:t>
      </w:r>
    </w:p>
    <w:p w14:paraId="459A83FD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53C6513B" w14:textId="58671C06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14:paraId="195737C0" w14:textId="686673E1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5F427C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</w:p>
    <w:p w14:paraId="42028D54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14:paraId="5FB1C4A8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Strony zastrzegają prawo dochodzenia odszkodowania uzupełniającego przewyższającego wysokość kar umownych.</w:t>
      </w:r>
    </w:p>
    <w:p w14:paraId="3E39B45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732375C2" w:rsidR="00A856B2" w:rsidRPr="00A856B2" w:rsidRDefault="00796F2F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………………………………………………………………………………………….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997DB0" w14:textId="77777777" w:rsidR="00A856B2" w:rsidRPr="00A856B2" w:rsidRDefault="00A856B2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14:paraId="03777706" w14:textId="77777777" w:rsidR="00A856B2" w:rsidRPr="00A856B2" w:rsidRDefault="00A856B2" w:rsidP="00A856B2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18"/>
          <w:szCs w:val="18"/>
          <w:lang w:eastAsia="ar-SA"/>
        </w:rPr>
      </w:pPr>
      <w:r w:rsidRPr="00A856B2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14:paraId="191DC97E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29E5B184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225B0F22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 w:rsidR="005F427C">
        <w:rPr>
          <w:rFonts w:ascii="Arial Narrow" w:hAnsi="Arial Narrow"/>
          <w:sz w:val="18"/>
          <w:szCs w:val="18"/>
        </w:rPr>
        <w:t>rmonogram szczegółowy - I edycji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="005F427C">
        <w:rPr>
          <w:rFonts w:ascii="Arial Narrow" w:hAnsi="Arial Narrow"/>
          <w:sz w:val="18"/>
          <w:szCs w:val="18"/>
        </w:rPr>
        <w:t>szkolenia</w:t>
      </w:r>
    </w:p>
    <w:p w14:paraId="418079ED" w14:textId="7113CEB7" w:rsidR="00A856B2" w:rsidRPr="00A856B2" w:rsidRDefault="00796F2F" w:rsidP="00A856B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3</w:t>
      </w:r>
      <w:r w:rsidR="00A856B2" w:rsidRPr="00A856B2">
        <w:rPr>
          <w:rFonts w:ascii="Arial Narrow" w:hAnsi="Arial Narrow"/>
          <w:sz w:val="18"/>
          <w:szCs w:val="18"/>
        </w:rPr>
        <w:t xml:space="preserve"> – </w:t>
      </w:r>
      <w:r w:rsidR="00A856B2" w:rsidRPr="00A856B2">
        <w:rPr>
          <w:rFonts w:ascii="Arial Narrow" w:hAnsi="Arial Narrow" w:cs="Arial"/>
          <w:sz w:val="18"/>
          <w:szCs w:val="18"/>
        </w:rPr>
        <w:t>wzór listy obecności</w:t>
      </w:r>
    </w:p>
    <w:p w14:paraId="78D252B6" w14:textId="2E756DF8" w:rsidR="00A856B2" w:rsidRPr="00A856B2" w:rsidRDefault="00796F2F" w:rsidP="00A856B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</w:t>
      </w:r>
      <w:r w:rsidR="00A856B2" w:rsidRPr="00A856B2">
        <w:rPr>
          <w:rFonts w:ascii="Arial Narrow" w:hAnsi="Arial Narrow" w:cs="Arial"/>
          <w:sz w:val="18"/>
          <w:szCs w:val="18"/>
        </w:rPr>
        <w:t xml:space="preserve"> – </w:t>
      </w:r>
      <w:r w:rsidR="00A856B2" w:rsidRPr="00A856B2">
        <w:rPr>
          <w:rFonts w:ascii="Arial Narrow" w:hAnsi="Arial Narrow"/>
          <w:sz w:val="18"/>
          <w:szCs w:val="18"/>
        </w:rPr>
        <w:t>wzór certyfikatu</w:t>
      </w: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7618E5">
      <w:headerReference w:type="default" r:id="rId8"/>
      <w:footerReference w:type="default" r:id="rId9"/>
      <w:pgSz w:w="11906" w:h="16838"/>
      <w:pgMar w:top="0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5B3E" w14:textId="77777777" w:rsidR="0016082F" w:rsidRDefault="0016082F">
      <w:r>
        <w:separator/>
      </w:r>
    </w:p>
  </w:endnote>
  <w:endnote w:type="continuationSeparator" w:id="0">
    <w:p w14:paraId="25D5DEA5" w14:textId="77777777" w:rsidR="0016082F" w:rsidRDefault="0016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16082F">
    <w:pPr>
      <w:pStyle w:val="Stopka"/>
      <w:jc w:val="right"/>
      <w:rPr>
        <w:sz w:val="20"/>
        <w:szCs w:val="20"/>
      </w:rPr>
    </w:pPr>
  </w:p>
  <w:p w14:paraId="31AB9595" w14:textId="77777777" w:rsidR="003F5EE7" w:rsidRDefault="0016082F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6DD80" w14:textId="77777777" w:rsidR="0016082F" w:rsidRDefault="0016082F">
      <w:r>
        <w:separator/>
      </w:r>
    </w:p>
  </w:footnote>
  <w:footnote w:type="continuationSeparator" w:id="0">
    <w:p w14:paraId="2A8B5080" w14:textId="77777777" w:rsidR="0016082F" w:rsidRDefault="0016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77777777" w:rsidR="003F5EE7" w:rsidRDefault="007618E5" w:rsidP="00FA5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4A3B4AD0" wp14:editId="5FB1F304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17"/>
  </w:num>
  <w:num w:numId="12">
    <w:abstractNumId w:val="20"/>
  </w:num>
  <w:num w:numId="13">
    <w:abstractNumId w:val="3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61694"/>
    <w:rsid w:val="00063B01"/>
    <w:rsid w:val="00070853"/>
    <w:rsid w:val="00073947"/>
    <w:rsid w:val="000745BF"/>
    <w:rsid w:val="00084095"/>
    <w:rsid w:val="00085122"/>
    <w:rsid w:val="000A5496"/>
    <w:rsid w:val="000A739D"/>
    <w:rsid w:val="000C3FD6"/>
    <w:rsid w:val="000C5D96"/>
    <w:rsid w:val="000C737B"/>
    <w:rsid w:val="000D08CD"/>
    <w:rsid w:val="000D65C3"/>
    <w:rsid w:val="000F676F"/>
    <w:rsid w:val="0011173C"/>
    <w:rsid w:val="001140A3"/>
    <w:rsid w:val="0013510C"/>
    <w:rsid w:val="001366EE"/>
    <w:rsid w:val="00140DA6"/>
    <w:rsid w:val="0015030A"/>
    <w:rsid w:val="0015742F"/>
    <w:rsid w:val="0016082F"/>
    <w:rsid w:val="001848F9"/>
    <w:rsid w:val="001B75AA"/>
    <w:rsid w:val="001C4DE5"/>
    <w:rsid w:val="001D3755"/>
    <w:rsid w:val="001E6D05"/>
    <w:rsid w:val="00210CCC"/>
    <w:rsid w:val="00212E7A"/>
    <w:rsid w:val="00214C42"/>
    <w:rsid w:val="00223B00"/>
    <w:rsid w:val="00223C2B"/>
    <w:rsid w:val="002425F6"/>
    <w:rsid w:val="002576B7"/>
    <w:rsid w:val="0026661C"/>
    <w:rsid w:val="0027595F"/>
    <w:rsid w:val="002A0658"/>
    <w:rsid w:val="002A0F68"/>
    <w:rsid w:val="002B2E84"/>
    <w:rsid w:val="002B46EC"/>
    <w:rsid w:val="002C0E00"/>
    <w:rsid w:val="002C727A"/>
    <w:rsid w:val="002E1EF0"/>
    <w:rsid w:val="002F0B59"/>
    <w:rsid w:val="002F2AD9"/>
    <w:rsid w:val="0031459D"/>
    <w:rsid w:val="003322B0"/>
    <w:rsid w:val="00341D55"/>
    <w:rsid w:val="00343292"/>
    <w:rsid w:val="00385D57"/>
    <w:rsid w:val="003A544D"/>
    <w:rsid w:val="003B49C3"/>
    <w:rsid w:val="003C0040"/>
    <w:rsid w:val="003E69CF"/>
    <w:rsid w:val="003F0776"/>
    <w:rsid w:val="00402606"/>
    <w:rsid w:val="0040708E"/>
    <w:rsid w:val="00433020"/>
    <w:rsid w:val="00444A40"/>
    <w:rsid w:val="0044677D"/>
    <w:rsid w:val="00461372"/>
    <w:rsid w:val="00477F98"/>
    <w:rsid w:val="0049271E"/>
    <w:rsid w:val="004A242B"/>
    <w:rsid w:val="004A4194"/>
    <w:rsid w:val="004E3643"/>
    <w:rsid w:val="004F26EA"/>
    <w:rsid w:val="004F3B9B"/>
    <w:rsid w:val="004F5075"/>
    <w:rsid w:val="004F7315"/>
    <w:rsid w:val="00531C7B"/>
    <w:rsid w:val="0055082E"/>
    <w:rsid w:val="005547AB"/>
    <w:rsid w:val="00571B4D"/>
    <w:rsid w:val="00582818"/>
    <w:rsid w:val="005A72F4"/>
    <w:rsid w:val="005F427C"/>
    <w:rsid w:val="0060010D"/>
    <w:rsid w:val="0063262E"/>
    <w:rsid w:val="00633752"/>
    <w:rsid w:val="00641FBD"/>
    <w:rsid w:val="006504A7"/>
    <w:rsid w:val="0067727F"/>
    <w:rsid w:val="00687E04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23E3E"/>
    <w:rsid w:val="00730FA6"/>
    <w:rsid w:val="007341A8"/>
    <w:rsid w:val="007541E0"/>
    <w:rsid w:val="00754F98"/>
    <w:rsid w:val="007618E5"/>
    <w:rsid w:val="00766E07"/>
    <w:rsid w:val="00796F2F"/>
    <w:rsid w:val="007B460C"/>
    <w:rsid w:val="007C08A5"/>
    <w:rsid w:val="007F171D"/>
    <w:rsid w:val="00832AE6"/>
    <w:rsid w:val="00835DC0"/>
    <w:rsid w:val="00885423"/>
    <w:rsid w:val="008916D1"/>
    <w:rsid w:val="00893249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5C58"/>
    <w:rsid w:val="009668C7"/>
    <w:rsid w:val="00982BA3"/>
    <w:rsid w:val="0098628C"/>
    <w:rsid w:val="00987E8B"/>
    <w:rsid w:val="00991681"/>
    <w:rsid w:val="00991FD3"/>
    <w:rsid w:val="009B183B"/>
    <w:rsid w:val="009D2597"/>
    <w:rsid w:val="009D26FC"/>
    <w:rsid w:val="009E4CC4"/>
    <w:rsid w:val="009E5D65"/>
    <w:rsid w:val="009F7BBB"/>
    <w:rsid w:val="00A025AA"/>
    <w:rsid w:val="00A03665"/>
    <w:rsid w:val="00A048BA"/>
    <w:rsid w:val="00A3063E"/>
    <w:rsid w:val="00A42868"/>
    <w:rsid w:val="00A456EE"/>
    <w:rsid w:val="00A667A3"/>
    <w:rsid w:val="00A75C5B"/>
    <w:rsid w:val="00A856B2"/>
    <w:rsid w:val="00A85A9F"/>
    <w:rsid w:val="00AD2E45"/>
    <w:rsid w:val="00AF511A"/>
    <w:rsid w:val="00B02CC8"/>
    <w:rsid w:val="00B54557"/>
    <w:rsid w:val="00B578E2"/>
    <w:rsid w:val="00B62EFF"/>
    <w:rsid w:val="00B95D2F"/>
    <w:rsid w:val="00BB2B79"/>
    <w:rsid w:val="00BC18FF"/>
    <w:rsid w:val="00C02723"/>
    <w:rsid w:val="00C13096"/>
    <w:rsid w:val="00C15A4D"/>
    <w:rsid w:val="00C255FD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7882"/>
    <w:rsid w:val="00D27F9D"/>
    <w:rsid w:val="00D63F36"/>
    <w:rsid w:val="00D66C31"/>
    <w:rsid w:val="00D80FE9"/>
    <w:rsid w:val="00DC35FA"/>
    <w:rsid w:val="00DE46D5"/>
    <w:rsid w:val="00DF1686"/>
    <w:rsid w:val="00E10D04"/>
    <w:rsid w:val="00E27582"/>
    <w:rsid w:val="00E44486"/>
    <w:rsid w:val="00E57325"/>
    <w:rsid w:val="00E604EE"/>
    <w:rsid w:val="00E72467"/>
    <w:rsid w:val="00E80112"/>
    <w:rsid w:val="00E919BA"/>
    <w:rsid w:val="00EB59F5"/>
    <w:rsid w:val="00F016B1"/>
    <w:rsid w:val="00F063E0"/>
    <w:rsid w:val="00F314AA"/>
    <w:rsid w:val="00F367F5"/>
    <w:rsid w:val="00F80F80"/>
    <w:rsid w:val="00F81B0C"/>
    <w:rsid w:val="00FA5F0E"/>
    <w:rsid w:val="00FA6CC6"/>
    <w:rsid w:val="00FB06CD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A06B-1811-4FC5-9867-44F7FAB4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Łukaszuk Maciej</cp:lastModifiedBy>
  <cp:revision>4</cp:revision>
  <cp:lastPrinted>2017-07-27T10:38:00Z</cp:lastPrinted>
  <dcterms:created xsi:type="dcterms:W3CDTF">2017-09-21T11:44:00Z</dcterms:created>
  <dcterms:modified xsi:type="dcterms:W3CDTF">2017-09-21T12:25:00Z</dcterms:modified>
</cp:coreProperties>
</file>